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B5B9C" w14:textId="7B8BC3C3" w:rsidR="007D5E7F" w:rsidRPr="007D5E7F" w:rsidRDefault="007D5E7F" w:rsidP="007D5E7F">
      <w:pPr>
        <w:spacing w:after="0" w:line="259" w:lineRule="auto"/>
        <w:ind w:left="0" w:firstLine="0"/>
        <w:jc w:val="center"/>
        <w:rPr>
          <w:b/>
          <w:bCs/>
          <w:szCs w:val="24"/>
        </w:rPr>
      </w:pPr>
      <w:r w:rsidRPr="007D5E7F">
        <w:rPr>
          <w:b/>
          <w:bCs/>
          <w:szCs w:val="24"/>
        </w:rPr>
        <w:t>SZAKEDZŐ MESTERKÉPZÉSI SZAK</w:t>
      </w:r>
    </w:p>
    <w:p w14:paraId="6B661D4D" w14:textId="534E736B" w:rsidR="007D5E7F" w:rsidRDefault="007D5E7F" w:rsidP="007D5E7F">
      <w:pPr>
        <w:pStyle w:val="Cmsor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KÉZILABDA</w:t>
      </w:r>
      <w:r w:rsidRPr="007D5E7F">
        <w:rPr>
          <w:b/>
          <w:bCs/>
          <w:sz w:val="24"/>
          <w:szCs w:val="24"/>
        </w:rPr>
        <w:t xml:space="preserve"> SPORTÁG</w:t>
      </w:r>
    </w:p>
    <w:p w14:paraId="01C5ACD4" w14:textId="77777777" w:rsidR="007D5E7F" w:rsidRPr="007D5E7F" w:rsidRDefault="007D5E7F" w:rsidP="007D5E7F"/>
    <w:p w14:paraId="2EC03416" w14:textId="77777777" w:rsidR="007D5E7F" w:rsidRPr="003D57D5" w:rsidRDefault="007D5E7F" w:rsidP="007D5E7F">
      <w:pPr>
        <w:spacing w:after="111" w:line="259" w:lineRule="auto"/>
        <w:ind w:left="-5"/>
        <w:rPr>
          <w:b/>
          <w:bCs/>
        </w:rPr>
      </w:pPr>
      <w:r w:rsidRPr="003D57D5">
        <w:rPr>
          <w:b/>
          <w:bCs/>
        </w:rPr>
        <w:t>A sportági elmélet szóbeli (</w:t>
      </w:r>
      <w:r>
        <w:rPr>
          <w:b/>
          <w:bCs/>
        </w:rPr>
        <w:t>2</w:t>
      </w:r>
      <w:r w:rsidRPr="003D57D5">
        <w:rPr>
          <w:b/>
          <w:bCs/>
        </w:rPr>
        <w:t>0 pont) és írásbeli (</w:t>
      </w:r>
      <w:r>
        <w:rPr>
          <w:b/>
          <w:bCs/>
        </w:rPr>
        <w:t>2</w:t>
      </w:r>
      <w:r w:rsidRPr="003D57D5">
        <w:rPr>
          <w:b/>
          <w:bCs/>
        </w:rPr>
        <w:t xml:space="preserve">0 pont) vizsga témakörei </w:t>
      </w:r>
    </w:p>
    <w:p w14:paraId="0D01F386" w14:textId="03AEA8D1" w:rsidR="00626B9F" w:rsidRDefault="00626B9F" w:rsidP="007D5E7F">
      <w:pPr>
        <w:spacing w:after="0" w:line="360" w:lineRule="auto"/>
        <w:ind w:left="567" w:firstLine="0"/>
        <w:jc w:val="left"/>
      </w:pPr>
    </w:p>
    <w:p w14:paraId="1EE81FCB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A kézilabda sportág kialakulásának körülményei, nemzetközi és hazai története. </w:t>
      </w:r>
    </w:p>
    <w:p w14:paraId="4A18667E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A kézilabdázás játékszabályai. </w:t>
      </w:r>
    </w:p>
    <w:p w14:paraId="2520CF02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Eltérő szintű és korú csapatok versenyrendszereinek összehasonlítása. </w:t>
      </w:r>
    </w:p>
    <w:p w14:paraId="76B25464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A koordinációs képességek fejlesztésének lehetőségei a kézilabdázók felkészítésében. </w:t>
      </w:r>
    </w:p>
    <w:p w14:paraId="325C8A46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A kondicionális képességek fejlesztésének lehetőségei a kézilabdázók felkészítésében. </w:t>
      </w:r>
    </w:p>
    <w:p w14:paraId="23316258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A kézilabda játék labda nélküli mozgásanyagának rendszerezése, technikai elemeinek leírása. </w:t>
      </w:r>
    </w:p>
    <w:p w14:paraId="38968550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A kézilabda játék labdás mozgásanyagának rendszerezése, technikai elemeinek leírása. </w:t>
      </w:r>
    </w:p>
    <w:p w14:paraId="01852283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A kézilabda játék taktikájának felosztása, rendszerezése az irányultság és a létszámok szempontjából. </w:t>
      </w:r>
    </w:p>
    <w:p w14:paraId="6B89A3E6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Felnőtt és utánpótlás korú játékosok felkészítésében jelentkező eltérések. </w:t>
      </w:r>
    </w:p>
    <w:p w14:paraId="1A61A41F" w14:textId="77777777" w:rsidR="00626B9F" w:rsidRDefault="00B86E00" w:rsidP="007D5E7F">
      <w:pPr>
        <w:numPr>
          <w:ilvl w:val="0"/>
          <w:numId w:val="1"/>
        </w:numPr>
        <w:spacing w:after="0" w:line="360" w:lineRule="auto"/>
        <w:ind w:left="567" w:hanging="360"/>
      </w:pPr>
      <w:r>
        <w:t xml:space="preserve">A kézilabda sportág gyakorlatában előforduló pedagógiai és pszichológiai helyzetek megoldásának lehetőségei.  </w:t>
      </w:r>
    </w:p>
    <w:p w14:paraId="2EE1F821" w14:textId="0469A47E" w:rsidR="00626B9F" w:rsidRPr="007D5E7F" w:rsidRDefault="007D5E7F">
      <w:pPr>
        <w:spacing w:after="216"/>
        <w:rPr>
          <w:b/>
          <w:bCs/>
        </w:rPr>
      </w:pPr>
      <w:r w:rsidRPr="007D5E7F">
        <w:rPr>
          <w:b/>
          <w:bCs/>
        </w:rPr>
        <w:t>Ajánlott irodalom</w:t>
      </w:r>
    </w:p>
    <w:p w14:paraId="2DF8CCAD" w14:textId="2361437B" w:rsidR="00626B9F" w:rsidRDefault="00B86E00" w:rsidP="007D5E7F">
      <w:pPr>
        <w:numPr>
          <w:ilvl w:val="0"/>
          <w:numId w:val="5"/>
        </w:numPr>
        <w:spacing w:after="0" w:line="360" w:lineRule="auto"/>
        <w:ind w:left="714" w:hanging="357"/>
      </w:pPr>
      <w:r>
        <w:t xml:space="preserve">Fekete B. (2007): </w:t>
      </w:r>
      <w:hyperlink r:id="rId7" w:history="1">
        <w:r w:rsidRPr="00B836DF">
          <w:rPr>
            <w:rStyle w:val="Hiperhivatkozs"/>
          </w:rPr>
          <w:t>A kézilabdázás technikája</w:t>
        </w:r>
      </w:hyperlink>
      <w:r>
        <w:t xml:space="preserve">. TF. Bp. 219 o. </w:t>
      </w:r>
    </w:p>
    <w:p w14:paraId="3CD0D5A6" w14:textId="11759F1C" w:rsidR="00626B9F" w:rsidRDefault="00B86E00" w:rsidP="007D5E7F">
      <w:pPr>
        <w:numPr>
          <w:ilvl w:val="0"/>
          <w:numId w:val="5"/>
        </w:numPr>
        <w:spacing w:after="0" w:line="360" w:lineRule="auto"/>
        <w:ind w:left="714" w:hanging="357"/>
      </w:pPr>
      <w:r>
        <w:t xml:space="preserve">Fekete B. (2008): </w:t>
      </w:r>
      <w:hyperlink r:id="rId8" w:history="1">
        <w:r w:rsidRPr="00B836DF">
          <w:rPr>
            <w:rStyle w:val="Hiperhivatkozs"/>
          </w:rPr>
          <w:t>A kézilabdázás taktikája</w:t>
        </w:r>
      </w:hyperlink>
      <w:r>
        <w:t xml:space="preserve">. TF. Bp. 242 o. </w:t>
      </w:r>
    </w:p>
    <w:p w14:paraId="32A1221D" w14:textId="2EACF5AB" w:rsidR="00626B9F" w:rsidRDefault="00B86E00" w:rsidP="007D5E7F">
      <w:pPr>
        <w:numPr>
          <w:ilvl w:val="0"/>
          <w:numId w:val="5"/>
        </w:numPr>
        <w:spacing w:after="0" w:line="360" w:lineRule="auto"/>
        <w:ind w:left="714" w:hanging="357"/>
      </w:pPr>
      <w:r>
        <w:t xml:space="preserve">Reigl M. (2011): </w:t>
      </w:r>
      <w:hyperlink r:id="rId9" w:history="1">
        <w:r w:rsidRPr="00B836DF">
          <w:rPr>
            <w:rStyle w:val="Hiperhivatkozs"/>
          </w:rPr>
          <w:t>Testnevelési játékok</w:t>
        </w:r>
      </w:hyperlink>
      <w:r>
        <w:t xml:space="preserve">. TF. Bp. 222 o. </w:t>
      </w:r>
    </w:p>
    <w:p w14:paraId="728726F7" w14:textId="5E581471" w:rsidR="00B10878" w:rsidRDefault="00B836DF" w:rsidP="007D5E7F">
      <w:pPr>
        <w:numPr>
          <w:ilvl w:val="0"/>
          <w:numId w:val="5"/>
        </w:numPr>
        <w:spacing w:after="0" w:line="360" w:lineRule="auto"/>
        <w:ind w:left="714" w:hanging="357"/>
      </w:pPr>
      <w:hyperlink r:id="rId10" w:history="1">
        <w:r w:rsidR="00B86E00" w:rsidRPr="00B836DF">
          <w:rPr>
            <w:rStyle w:val="Hiperhivatkozs"/>
          </w:rPr>
          <w:t>A kézilabdázás játék és versenyszabályai</w:t>
        </w:r>
      </w:hyperlink>
      <w:r w:rsidR="00B86E00">
        <w:t xml:space="preserve">. 2016. MKSZ (kéziszövetség.hu) </w:t>
      </w:r>
    </w:p>
    <w:p w14:paraId="6AA68015" w14:textId="7CACB43E" w:rsidR="00626B9F" w:rsidRDefault="00B86E00" w:rsidP="007D5E7F">
      <w:pPr>
        <w:numPr>
          <w:ilvl w:val="0"/>
          <w:numId w:val="5"/>
        </w:numPr>
        <w:spacing w:after="0" w:line="360" w:lineRule="auto"/>
        <w:ind w:left="714" w:hanging="357"/>
      </w:pPr>
      <w:r>
        <w:t>Szerzői kollektíva (2014):</w:t>
      </w:r>
      <w:r w:rsidR="00B10878" w:rsidRPr="00B10878">
        <w:t xml:space="preserve"> </w:t>
      </w:r>
      <w:hyperlink r:id="rId11" w:history="1">
        <w:r w:rsidR="00B10878" w:rsidRPr="00B836DF">
          <w:rPr>
            <w:rStyle w:val="Hiperhivatkozs"/>
          </w:rPr>
          <w:t>704 játék- és gyakorlatforma a kézilabdában</w:t>
        </w:r>
      </w:hyperlink>
      <w:r>
        <w:t xml:space="preserve">. Dialóg Kampus Kiadó. 184 o. </w:t>
      </w:r>
    </w:p>
    <w:p w14:paraId="108CA5C2" w14:textId="43113C5F" w:rsidR="00626B9F" w:rsidRDefault="00B86E00" w:rsidP="007D5E7F">
      <w:pPr>
        <w:numPr>
          <w:ilvl w:val="0"/>
          <w:numId w:val="5"/>
        </w:numPr>
        <w:spacing w:after="0" w:line="360" w:lineRule="auto"/>
        <w:ind w:left="714" w:hanging="357"/>
      </w:pPr>
      <w:r>
        <w:t xml:space="preserve">Marczinka Z. (2014): </w:t>
      </w:r>
      <w:hyperlink r:id="rId12" w:history="1">
        <w:r w:rsidRPr="00B836DF">
          <w:rPr>
            <w:rStyle w:val="Hiperhivatkozs"/>
          </w:rPr>
          <w:t>Kézila</w:t>
        </w:r>
        <w:r w:rsidRPr="00B836DF">
          <w:rPr>
            <w:rStyle w:val="Hiperhivatkozs"/>
          </w:rPr>
          <w:t>b</w:t>
        </w:r>
        <w:r w:rsidRPr="00B836DF">
          <w:rPr>
            <w:rStyle w:val="Hiperhivatkozs"/>
          </w:rPr>
          <w:t>dázás</w:t>
        </w:r>
      </w:hyperlink>
      <w:r>
        <w:t xml:space="preserve">. Kék Európa. Nyíregyháza. 400 o. </w:t>
      </w:r>
    </w:p>
    <w:p w14:paraId="7EBFCE2D" w14:textId="436CF9CE" w:rsidR="00626B9F" w:rsidRDefault="00B86E00" w:rsidP="007D5E7F">
      <w:pPr>
        <w:numPr>
          <w:ilvl w:val="0"/>
          <w:numId w:val="5"/>
        </w:numPr>
        <w:spacing w:after="0" w:line="360" w:lineRule="auto"/>
        <w:ind w:left="714" w:hanging="357"/>
      </w:pPr>
      <w:r>
        <w:t xml:space="preserve">Dubecz J. (2009): </w:t>
      </w:r>
      <w:hyperlink r:id="rId13" w:history="1">
        <w:r w:rsidRPr="00B836DF">
          <w:rPr>
            <w:rStyle w:val="Hiperhivatkozs"/>
          </w:rPr>
          <w:t>Általános edzéselmélet és módszertan</w:t>
        </w:r>
      </w:hyperlink>
      <w:r>
        <w:t>. Rectus K</w:t>
      </w:r>
      <w:r w:rsidR="007D5E7F">
        <w:t>f</w:t>
      </w:r>
      <w:r>
        <w:t xml:space="preserve">t, Bp. </w:t>
      </w:r>
    </w:p>
    <w:p w14:paraId="7EF2E334" w14:textId="77777777" w:rsidR="007D5E7F" w:rsidRPr="007D5E7F" w:rsidRDefault="007D5E7F" w:rsidP="007D5E7F">
      <w:pPr>
        <w:spacing w:after="142"/>
        <w:rPr>
          <w:b/>
          <w:bCs/>
          <w:szCs w:val="24"/>
        </w:rPr>
      </w:pPr>
      <w:r w:rsidRPr="007D5E7F">
        <w:rPr>
          <w:b/>
          <w:bCs/>
          <w:szCs w:val="24"/>
        </w:rPr>
        <w:t xml:space="preserve">A sportági gyakorlati vizsgafeladat (30 pont) </w:t>
      </w:r>
    </w:p>
    <w:p w14:paraId="0FBEC12A" w14:textId="77777777" w:rsidR="007D5E7F" w:rsidRPr="007D5E7F" w:rsidRDefault="00B86E00">
      <w:pPr>
        <w:numPr>
          <w:ilvl w:val="0"/>
          <w:numId w:val="4"/>
        </w:numPr>
        <w:spacing w:line="358" w:lineRule="auto"/>
        <w:ind w:hanging="360"/>
        <w:rPr>
          <w:i/>
          <w:iCs/>
        </w:rPr>
      </w:pPr>
      <w:r w:rsidRPr="007D5E7F">
        <w:rPr>
          <w:i/>
          <w:iCs/>
        </w:rPr>
        <w:t xml:space="preserve">feladat: </w:t>
      </w:r>
    </w:p>
    <w:p w14:paraId="505F8D39" w14:textId="2BD11927" w:rsidR="00626B9F" w:rsidRDefault="00B86E00" w:rsidP="007D5E7F">
      <w:pPr>
        <w:spacing w:line="358" w:lineRule="auto"/>
        <w:ind w:left="569" w:firstLine="0"/>
      </w:pPr>
      <w:r>
        <w:t xml:space="preserve">Adott technikai elem oktatásmódszertani lépéseinek, és a felmerülő hibák javításának bemutatása. </w:t>
      </w:r>
    </w:p>
    <w:p w14:paraId="769503F8" w14:textId="77777777" w:rsidR="007D5E7F" w:rsidRPr="007D5E7F" w:rsidRDefault="00B86E00">
      <w:pPr>
        <w:numPr>
          <w:ilvl w:val="0"/>
          <w:numId w:val="4"/>
        </w:numPr>
        <w:spacing w:line="356" w:lineRule="auto"/>
        <w:ind w:hanging="360"/>
        <w:rPr>
          <w:i/>
          <w:iCs/>
        </w:rPr>
      </w:pPr>
      <w:r w:rsidRPr="007D5E7F">
        <w:rPr>
          <w:i/>
          <w:iCs/>
        </w:rPr>
        <w:t xml:space="preserve">feladat: </w:t>
      </w:r>
    </w:p>
    <w:p w14:paraId="7CB9A449" w14:textId="2405337D" w:rsidR="00626B9F" w:rsidRDefault="00B86E00" w:rsidP="007D5E7F">
      <w:pPr>
        <w:spacing w:line="356" w:lineRule="auto"/>
        <w:ind w:left="569" w:firstLine="0"/>
      </w:pPr>
      <w:r>
        <w:t xml:space="preserve">Egy adott taktikai elem rajzírással történő ábrázolása és összefüggéseinek értelmezése.  </w:t>
      </w:r>
    </w:p>
    <w:p w14:paraId="4964F6B3" w14:textId="77777777" w:rsidR="007D5E7F" w:rsidRPr="007D5E7F" w:rsidRDefault="00B86E00">
      <w:pPr>
        <w:numPr>
          <w:ilvl w:val="0"/>
          <w:numId w:val="4"/>
        </w:numPr>
        <w:ind w:hanging="360"/>
        <w:rPr>
          <w:i/>
          <w:iCs/>
        </w:rPr>
      </w:pPr>
      <w:r w:rsidRPr="007D5E7F">
        <w:rPr>
          <w:i/>
          <w:iCs/>
        </w:rPr>
        <w:lastRenderedPageBreak/>
        <w:t xml:space="preserve">feladat: </w:t>
      </w:r>
    </w:p>
    <w:p w14:paraId="78E089E4" w14:textId="4DC63ED3" w:rsidR="00626B9F" w:rsidRDefault="00B86E00" w:rsidP="007D5E7F">
      <w:pPr>
        <w:ind w:left="569" w:firstLine="0"/>
      </w:pPr>
      <w:r>
        <w:t xml:space="preserve">Egy adott videóról lejátszott mérkőzésjelenet szakmai elemzése. </w:t>
      </w:r>
    </w:p>
    <w:sectPr w:rsidR="00626B9F">
      <w:headerReference w:type="default" r:id="rId14"/>
      <w:pgSz w:w="11906" w:h="16838"/>
      <w:pgMar w:top="1487" w:right="1416" w:bottom="15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EB4FD" w14:textId="77777777" w:rsidR="007D5E7F" w:rsidRDefault="007D5E7F" w:rsidP="007D5E7F">
      <w:pPr>
        <w:spacing w:after="0" w:line="240" w:lineRule="auto"/>
      </w:pPr>
      <w:r>
        <w:separator/>
      </w:r>
    </w:p>
  </w:endnote>
  <w:endnote w:type="continuationSeparator" w:id="0">
    <w:p w14:paraId="14AB4181" w14:textId="77777777" w:rsidR="007D5E7F" w:rsidRDefault="007D5E7F" w:rsidP="007D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4464C" w14:textId="77777777" w:rsidR="007D5E7F" w:rsidRDefault="007D5E7F" w:rsidP="007D5E7F">
      <w:pPr>
        <w:spacing w:after="0" w:line="240" w:lineRule="auto"/>
      </w:pPr>
      <w:r>
        <w:separator/>
      </w:r>
    </w:p>
  </w:footnote>
  <w:footnote w:type="continuationSeparator" w:id="0">
    <w:p w14:paraId="0241FF86" w14:textId="77777777" w:rsidR="007D5E7F" w:rsidRDefault="007D5E7F" w:rsidP="007D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1C1BE" w14:textId="77777777" w:rsidR="007D5E7F" w:rsidRPr="003D57D5" w:rsidRDefault="007D5E7F" w:rsidP="007D5E7F">
    <w:pPr>
      <w:pStyle w:val="lfej"/>
      <w:jc w:val="center"/>
      <w:rPr>
        <w:b/>
        <w:szCs w:val="24"/>
      </w:rPr>
    </w:pPr>
    <w:r w:rsidRPr="003D57D5">
      <w:rPr>
        <w:b/>
        <w:szCs w:val="24"/>
      </w:rPr>
      <w:t>MAGYAR TESTNEVELÉSI ÉS SPORTTUDOMÁNYI EGYETEM</w:t>
    </w:r>
  </w:p>
  <w:p w14:paraId="187EE305" w14:textId="77777777" w:rsidR="007D5E7F" w:rsidRDefault="007D5E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04C54"/>
    <w:multiLevelType w:val="hybridMultilevel"/>
    <w:tmpl w:val="EC1454F2"/>
    <w:lvl w:ilvl="0" w:tplc="3E188F2C">
      <w:start w:val="1"/>
      <w:numFmt w:val="decimal"/>
      <w:lvlText w:val="%1.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0772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6C85A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64EFC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CD0DA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92C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4D0FC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83BE8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9626B2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C717E4"/>
    <w:multiLevelType w:val="hybridMultilevel"/>
    <w:tmpl w:val="77521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2977"/>
    <w:multiLevelType w:val="hybridMultilevel"/>
    <w:tmpl w:val="F8207674"/>
    <w:lvl w:ilvl="0" w:tplc="C0AE70E4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C69C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8EF56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CA3E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0522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4D5D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6B67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A5EA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2D80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A422B7"/>
    <w:multiLevelType w:val="hybridMultilevel"/>
    <w:tmpl w:val="0290BB8A"/>
    <w:lvl w:ilvl="0" w:tplc="1EA2831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9D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84D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267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2BB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E87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A94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810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E95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65300A"/>
    <w:multiLevelType w:val="hybridMultilevel"/>
    <w:tmpl w:val="3BD6D80A"/>
    <w:lvl w:ilvl="0" w:tplc="7F72A00A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72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D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CE9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21D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2B9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AAC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6644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4E1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307570">
    <w:abstractNumId w:val="0"/>
  </w:num>
  <w:num w:numId="2" w16cid:durableId="1189294466">
    <w:abstractNumId w:val="3"/>
  </w:num>
  <w:num w:numId="3" w16cid:durableId="181557539">
    <w:abstractNumId w:val="4"/>
  </w:num>
  <w:num w:numId="4" w16cid:durableId="1210653312">
    <w:abstractNumId w:val="2"/>
  </w:num>
  <w:num w:numId="5" w16cid:durableId="66574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9F"/>
    <w:rsid w:val="00503B5C"/>
    <w:rsid w:val="00591242"/>
    <w:rsid w:val="00626B9F"/>
    <w:rsid w:val="007D5E7F"/>
    <w:rsid w:val="008500BE"/>
    <w:rsid w:val="00A548FA"/>
    <w:rsid w:val="00B10878"/>
    <w:rsid w:val="00B836DF"/>
    <w:rsid w:val="00B86E00"/>
    <w:rsid w:val="00B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0905"/>
  <w15:docId w15:val="{93D50F7D-1F7F-40E1-9E36-2D48421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477" w:right="13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177"/>
      <w:ind w:left="1683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D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5E7F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7D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5E7F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7D5E7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1087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087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836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59f0526c0a8086822b46156001d754c%22&amp;editionUuid=159f0526c0a8086822b46156001d754c&amp;operator=OR&amp;url=%2Fopac%2Fsearch.do" TargetMode="External"/><Relationship Id="rId13" Type="http://schemas.openxmlformats.org/officeDocument/2006/relationships/hyperlink" Target="https://lib.tf.hu/liberty/OpacLogin?mode=BASIC&amp;openDetail=true&amp;corporation=HU_TF&amp;action=search&amp;queryTerm=uuid%3D%22159ee6d7c0a808680d5b2aad001d5826%22&amp;editionUuid=159ee6d7c0a808680d5b2aad001d5826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bacbc6c0a8086818850b000026292c%22&amp;editionUuid=15bacbc6c0a8086818850b000026292c&amp;operator=OR&amp;url=%2Fopac%2Fsearch.do" TargetMode="External"/><Relationship Id="rId12" Type="http://schemas.openxmlformats.org/officeDocument/2006/relationships/hyperlink" Target="https://lib.tf.hu:443/liberty/OpacLogin?mode=BASIC&amp;openDetail=true&amp;corporation=HU_TF&amp;action=search&amp;queryTerm=uuid%3D%2215eca00fc0a808682a23136a002d360d%22&amp;editionUuid=15eca00fc0a808682a23136a002d360d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156221e1c0a8086806b9ad570011768f%22&amp;editionUuid=156221e1c0a8086806b9ad570011768f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hu/url?sa=t&amp;source=web&amp;rct=j&amp;opi=89978449&amp;url=https://cdn.mksz.hu/mksz-public/1255318-Szab%25C3%25A1lyk%25C3%25B6nyv%25202022%2520%25C3%25BAj.pdf&amp;ved=2ahUKEwj-1JaYl4GKAxWy0AIHHaCJN1wQFnoECBwQAQ&amp;usg=AOvVaw38UPLrnaKAbJuy5ZSeCL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e8ecb8c0a8086874daa484002b812e%22&amp;editionUuid=15e8ecb8c0a8086874daa484002b812e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MSc_SZAKEDZP__kézifelvételi_2022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MSc_SZAKEDZP__kézifelvételi_2022</dc:title>
  <dc:subject/>
  <dc:creator>takacs.istvanne</dc:creator>
  <cp:keywords/>
  <cp:lastModifiedBy>Nusser Tamás</cp:lastModifiedBy>
  <cp:revision>4</cp:revision>
  <dcterms:created xsi:type="dcterms:W3CDTF">2024-11-29T08:37:00Z</dcterms:created>
  <dcterms:modified xsi:type="dcterms:W3CDTF">2025-01-07T13:17:00Z</dcterms:modified>
</cp:coreProperties>
</file>