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C5A7" w14:textId="6FCAA439" w:rsidR="00CF5A60" w:rsidRPr="004116E2" w:rsidRDefault="00CF5A60" w:rsidP="00CF5A60">
      <w:pPr>
        <w:pStyle w:val="Cmsor1"/>
        <w:numPr>
          <w:ilvl w:val="0"/>
          <w:numId w:val="0"/>
        </w:numPr>
        <w:spacing w:after="0"/>
        <w:jc w:val="center"/>
        <w:rPr>
          <w:b/>
          <w:bCs/>
        </w:rPr>
      </w:pPr>
      <w:r w:rsidRPr="004116E2">
        <w:rPr>
          <w:b/>
          <w:bCs/>
        </w:rPr>
        <w:t>EDZŐ ALAPKÉPZÉSI SZAK</w:t>
      </w:r>
    </w:p>
    <w:p w14:paraId="3D344C0B" w14:textId="6A30DE3C" w:rsidR="00CF5A60" w:rsidRPr="004116E2" w:rsidRDefault="00CF5A60" w:rsidP="00CF5A60">
      <w:pPr>
        <w:jc w:val="center"/>
        <w:rPr>
          <w:b/>
          <w:bCs/>
        </w:rPr>
      </w:pPr>
      <w:r>
        <w:rPr>
          <w:b/>
          <w:bCs/>
        </w:rPr>
        <w:t>SAKK</w:t>
      </w:r>
      <w:r w:rsidRPr="004116E2">
        <w:rPr>
          <w:b/>
          <w:bCs/>
        </w:rPr>
        <w:t xml:space="preserve"> SPORTÁG</w:t>
      </w:r>
    </w:p>
    <w:p w14:paraId="5272EE24" w14:textId="1A561A90" w:rsidR="009524FD" w:rsidRPr="009555F5" w:rsidRDefault="009524FD" w:rsidP="00CF5A60">
      <w:pPr>
        <w:jc w:val="center"/>
        <w:rPr>
          <w:sz w:val="28"/>
          <w:szCs w:val="28"/>
        </w:rPr>
      </w:pPr>
    </w:p>
    <w:p w14:paraId="4FFFB5A2" w14:textId="77777777" w:rsidR="009524FD" w:rsidRDefault="009524FD" w:rsidP="009524FD">
      <w:pPr>
        <w:rPr>
          <w:sz w:val="28"/>
          <w:szCs w:val="28"/>
        </w:rPr>
      </w:pPr>
    </w:p>
    <w:p w14:paraId="1FE7F699" w14:textId="33D06D52" w:rsidR="009524FD" w:rsidRDefault="009524FD" w:rsidP="009524FD">
      <w:pPr>
        <w:jc w:val="both"/>
      </w:pPr>
      <w:r>
        <w:rPr>
          <w:b/>
        </w:rPr>
        <w:t>A sportági elmélet szóbeli (</w:t>
      </w:r>
      <w:r w:rsidR="00CF5A60">
        <w:rPr>
          <w:b/>
        </w:rPr>
        <w:t>3</w:t>
      </w:r>
      <w:r>
        <w:rPr>
          <w:b/>
        </w:rPr>
        <w:t>0 pont) és írásbeli (</w:t>
      </w:r>
      <w:r w:rsidR="00CF5A60">
        <w:rPr>
          <w:b/>
        </w:rPr>
        <w:t>3</w:t>
      </w:r>
      <w:r w:rsidR="00CF5A60">
        <w:rPr>
          <w:b/>
        </w:rPr>
        <w:tab/>
      </w:r>
      <w:r>
        <w:rPr>
          <w:b/>
        </w:rPr>
        <w:t>0 pont) vizsga témakörei</w:t>
      </w:r>
    </w:p>
    <w:p w14:paraId="20EC10E5" w14:textId="77777777" w:rsidR="009524FD" w:rsidRDefault="009524FD" w:rsidP="009524FD">
      <w:pPr>
        <w:rPr>
          <w:sz w:val="28"/>
          <w:szCs w:val="28"/>
        </w:rPr>
      </w:pPr>
    </w:p>
    <w:p w14:paraId="1B50D558" w14:textId="77777777" w:rsidR="009524FD" w:rsidRDefault="009524FD" w:rsidP="009524FD">
      <w:pPr>
        <w:rPr>
          <w:sz w:val="28"/>
          <w:szCs w:val="28"/>
        </w:rPr>
      </w:pPr>
    </w:p>
    <w:p w14:paraId="071554A2" w14:textId="77777777" w:rsidR="009524FD" w:rsidRDefault="009524FD" w:rsidP="009524FD">
      <w:pPr>
        <w:pStyle w:val="Listaszerbekezds1"/>
        <w:numPr>
          <w:ilvl w:val="0"/>
          <w:numId w:val="1"/>
        </w:numPr>
        <w:spacing w:after="0" w:line="36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A sakkjáték kialakulása, a sportág nemzetközi és hazai története (világbajnokok, sakkolimpiák)</w:t>
      </w:r>
    </w:p>
    <w:p w14:paraId="585C7F26" w14:textId="77777777" w:rsidR="009524FD" w:rsidRDefault="009524FD" w:rsidP="009524FD">
      <w:pPr>
        <w:pStyle w:val="Listaszerbekezds1"/>
        <w:numPr>
          <w:ilvl w:val="0"/>
          <w:numId w:val="1"/>
        </w:numPr>
        <w:spacing w:after="0" w:line="36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sakkjáték szabályai (piéce touchée, en passant, játszmaírás, órakezelés). A FIDE (Nemzetközi Sakkszövetség)</w:t>
      </w:r>
    </w:p>
    <w:p w14:paraId="6F86CCC3" w14:textId="77777777" w:rsidR="009524FD" w:rsidRDefault="009524FD" w:rsidP="009524FD">
      <w:pPr>
        <w:pStyle w:val="Listaszerbekezds1"/>
        <w:numPr>
          <w:ilvl w:val="0"/>
          <w:numId w:val="1"/>
        </w:numPr>
        <w:spacing w:after="0" w:line="36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magyar sakkozás legkiemelkedőbb csapateredményei (olimpiák, Európa-bajnokságok)</w:t>
      </w:r>
    </w:p>
    <w:p w14:paraId="216A4DA0" w14:textId="77777777" w:rsidR="009524FD" w:rsidRDefault="009524FD" w:rsidP="009524FD">
      <w:pPr>
        <w:pStyle w:val="Listaszerbekezds1"/>
        <w:numPr>
          <w:ilvl w:val="0"/>
          <w:numId w:val="1"/>
        </w:numPr>
        <w:spacing w:after="0" w:line="36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bábok értéke, menetmódja. Anyag – tér – idő.</w:t>
      </w:r>
    </w:p>
    <w:p w14:paraId="0630C57A" w14:textId="70ACFBFE" w:rsidR="009524FD" w:rsidRDefault="009524FD" w:rsidP="009524FD">
      <w:pPr>
        <w:pStyle w:val="Listaszerbekezds1"/>
        <w:numPr>
          <w:ilvl w:val="0"/>
          <w:numId w:val="1"/>
        </w:numPr>
        <w:spacing w:after="0" w:line="36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Stratégia és taktika. Alapvető stratégiai és taktikai motívumok. Kombinációk.</w:t>
      </w:r>
    </w:p>
    <w:p w14:paraId="18147E56" w14:textId="77777777" w:rsidR="009524FD" w:rsidRDefault="009524FD" w:rsidP="009524FD">
      <w:pPr>
        <w:pStyle w:val="Listaszerbekezds1"/>
        <w:numPr>
          <w:ilvl w:val="0"/>
          <w:numId w:val="1"/>
        </w:numPr>
        <w:spacing w:after="0" w:line="36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megnyitások osztályozása, az alapvető megnyitások elnevezése, legfőbb megnyitási stratégiák</w:t>
      </w:r>
    </w:p>
    <w:p w14:paraId="653F78BD" w14:textId="374C2FE4" w:rsidR="009524FD" w:rsidRDefault="009524FD" w:rsidP="009524FD">
      <w:pPr>
        <w:pStyle w:val="Listaszerbekezds1"/>
        <w:numPr>
          <w:ilvl w:val="0"/>
          <w:numId w:val="1"/>
        </w:numPr>
        <w:spacing w:after="0" w:line="36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Középjáték - állástípusok. Támadás – védekezés</w:t>
      </w:r>
    </w:p>
    <w:p w14:paraId="4F07E026" w14:textId="77777777" w:rsidR="009524FD" w:rsidRDefault="009524FD" w:rsidP="009524FD">
      <w:pPr>
        <w:pStyle w:val="Listaszerbekezds1"/>
        <w:numPr>
          <w:ilvl w:val="0"/>
          <w:numId w:val="1"/>
        </w:numPr>
        <w:spacing w:after="0" w:line="36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Végjáték – elméleti alapvégjátékok. A végjátékok stratégiája.</w:t>
      </w:r>
    </w:p>
    <w:p w14:paraId="7C2EE472" w14:textId="77777777" w:rsidR="009524FD" w:rsidRDefault="009524FD" w:rsidP="009524FD">
      <w:pPr>
        <w:pStyle w:val="Listaszerbekezds1"/>
        <w:numPr>
          <w:ilvl w:val="0"/>
          <w:numId w:val="1"/>
        </w:numPr>
        <w:spacing w:after="0" w:line="36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Sakkversenyek típusai, lebonyolításuk, az Élő-pontszámítás</w:t>
      </w:r>
    </w:p>
    <w:p w14:paraId="2DFEF708" w14:textId="77777777" w:rsidR="009524FD" w:rsidRDefault="009524FD" w:rsidP="009524FD">
      <w:pPr>
        <w:pStyle w:val="Listaszerbekezds1"/>
        <w:numPr>
          <w:ilvl w:val="0"/>
          <w:numId w:val="1"/>
        </w:numPr>
        <w:spacing w:after="0" w:line="36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Sakk és számítógép</w:t>
      </w:r>
    </w:p>
    <w:p w14:paraId="2957AD13" w14:textId="77777777" w:rsidR="009524FD" w:rsidRDefault="009524FD" w:rsidP="009524FD">
      <w:pPr>
        <w:pStyle w:val="Listaszerbekezds1"/>
        <w:numPr>
          <w:ilvl w:val="0"/>
          <w:numId w:val="1"/>
        </w:numPr>
        <w:spacing w:after="0" w:line="36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sakkozás nemzetközi és hazai irodalma</w:t>
      </w:r>
    </w:p>
    <w:p w14:paraId="23976A1A" w14:textId="00D617F9" w:rsidR="009524FD" w:rsidRDefault="009524FD" w:rsidP="009524FD">
      <w:pPr>
        <w:pStyle w:val="Listaszerbekezds1"/>
        <w:numPr>
          <w:ilvl w:val="0"/>
          <w:numId w:val="1"/>
        </w:numPr>
        <w:spacing w:after="0" w:line="36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sakkozás, mint „fizikai” sportág</w:t>
      </w:r>
    </w:p>
    <w:p w14:paraId="02CE23C4" w14:textId="77777777" w:rsidR="009524FD" w:rsidRDefault="009524FD" w:rsidP="009524FD">
      <w:pPr>
        <w:pStyle w:val="Listaszerbekezds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3ED226" w14:textId="77777777" w:rsidR="009524FD" w:rsidRDefault="009524FD" w:rsidP="009524FD">
      <w:pPr>
        <w:jc w:val="both"/>
        <w:rPr>
          <w:b/>
        </w:rPr>
      </w:pPr>
      <w:r>
        <w:rPr>
          <w:b/>
        </w:rPr>
        <w:t>Irodalom:</w:t>
      </w:r>
    </w:p>
    <w:p w14:paraId="3A10BB46" w14:textId="77777777" w:rsidR="009524FD" w:rsidRDefault="009524FD" w:rsidP="009524FD">
      <w:pPr>
        <w:jc w:val="both"/>
        <w:rPr>
          <w:b/>
        </w:rPr>
      </w:pPr>
    </w:p>
    <w:p w14:paraId="2EED3124" w14:textId="77777777" w:rsidR="009524FD" w:rsidRPr="00AD26C1" w:rsidRDefault="009524FD" w:rsidP="009524FD">
      <w:pPr>
        <w:jc w:val="both"/>
        <w:rPr>
          <w:i/>
        </w:rPr>
      </w:pPr>
      <w:r w:rsidRPr="00AD26C1">
        <w:rPr>
          <w:i/>
        </w:rPr>
        <w:t>Magyar nyelvű szakkönyvek:</w:t>
      </w:r>
    </w:p>
    <w:p w14:paraId="5C82FB35" w14:textId="77777777" w:rsidR="009524FD" w:rsidRPr="00AD26C1" w:rsidRDefault="009524FD" w:rsidP="009524FD">
      <w:pPr>
        <w:jc w:val="both"/>
        <w:rPr>
          <w:b/>
          <w:i/>
        </w:rPr>
      </w:pPr>
    </w:p>
    <w:p w14:paraId="27EC04E2" w14:textId="77777777" w:rsidR="009524FD" w:rsidRDefault="009524FD" w:rsidP="009524FD">
      <w:pPr>
        <w:jc w:val="both"/>
      </w:pPr>
      <w:r>
        <w:t>Ozsváth András (1971) Harcászat 64 mezőn</w:t>
      </w:r>
    </w:p>
    <w:p w14:paraId="248429C5" w14:textId="77777777" w:rsidR="009524FD" w:rsidRDefault="009524FD" w:rsidP="009524FD">
      <w:pPr>
        <w:jc w:val="both"/>
      </w:pPr>
      <w:r>
        <w:t>A.A.Kotov (1974) A sakkozó gondolkodásának titkai</w:t>
      </w:r>
    </w:p>
    <w:p w14:paraId="7D4331F8" w14:textId="77777777" w:rsidR="009524FD" w:rsidRDefault="009524FD" w:rsidP="009524FD">
      <w:pPr>
        <w:jc w:val="both"/>
      </w:pPr>
      <w:r>
        <w:t>Barcza Gedeon (1976) Magyar Sakktörténet (1.-4. kötet)</w:t>
      </w:r>
    </w:p>
    <w:p w14:paraId="15E0FB45" w14:textId="77777777" w:rsidR="009524FD" w:rsidRDefault="009524FD" w:rsidP="009524FD">
      <w:pPr>
        <w:jc w:val="both"/>
      </w:pPr>
      <w:r>
        <w:t>Portisch-Sárközy (1976) 600 végjáték</w:t>
      </w:r>
    </w:p>
    <w:p w14:paraId="7314496D" w14:textId="2FFB9641" w:rsidR="009524FD" w:rsidRDefault="009524FD" w:rsidP="009524FD">
      <w:pPr>
        <w:jc w:val="both"/>
      </w:pPr>
      <w:r>
        <w:t>Bilek István (1979) Győzelmünk a Sakkolimpián</w:t>
      </w:r>
    </w:p>
    <w:p w14:paraId="6C51BFC0" w14:textId="461508B3" w:rsidR="009524FD" w:rsidRDefault="009524FD" w:rsidP="009524FD">
      <w:pPr>
        <w:jc w:val="both"/>
      </w:pPr>
      <w:r>
        <w:t>Bilek István (1982) Versenyfutás az aranyérmekért</w:t>
      </w:r>
    </w:p>
    <w:p w14:paraId="17360AFC" w14:textId="77777777" w:rsidR="009524FD" w:rsidRDefault="009524FD" w:rsidP="009524FD">
      <w:pPr>
        <w:jc w:val="both"/>
      </w:pPr>
      <w:r>
        <w:t xml:space="preserve">Alföldy László (1983) 33 sakklecke </w:t>
      </w:r>
    </w:p>
    <w:p w14:paraId="0F501E1F" w14:textId="77777777" w:rsidR="009524FD" w:rsidRDefault="009524FD" w:rsidP="009524FD">
      <w:pPr>
        <w:jc w:val="both"/>
      </w:pPr>
      <w:r>
        <w:t>Meleghegyi (1993) Sakklexikon</w:t>
      </w:r>
    </w:p>
    <w:p w14:paraId="0FA04410" w14:textId="77777777" w:rsidR="009524FD" w:rsidRDefault="009524FD" w:rsidP="009524FD">
      <w:pPr>
        <w:jc w:val="both"/>
      </w:pPr>
      <w:r>
        <w:t>Kállai Gábor (2002) Újra csillog az ezüst</w:t>
      </w:r>
    </w:p>
    <w:p w14:paraId="125FC127" w14:textId="77777777" w:rsidR="009524FD" w:rsidRDefault="009524FD" w:rsidP="009524FD">
      <w:pPr>
        <w:jc w:val="both"/>
      </w:pPr>
      <w:r>
        <w:t>Bottlik Iván (2004) Kis magyar sakktörténet</w:t>
      </w:r>
    </w:p>
    <w:p w14:paraId="7E81B680" w14:textId="77777777" w:rsidR="009524FD" w:rsidRDefault="009524FD" w:rsidP="009524FD">
      <w:pPr>
        <w:jc w:val="both"/>
      </w:pPr>
      <w:r>
        <w:t>Gary Kaszparov (2005-2008) Nagy Elődeim (1.-5.kötet)</w:t>
      </w:r>
    </w:p>
    <w:p w14:paraId="51435BB0" w14:textId="77777777" w:rsidR="009524FD" w:rsidRDefault="009524FD" w:rsidP="009524FD">
      <w:pPr>
        <w:jc w:val="both"/>
      </w:pPr>
      <w:r>
        <w:t>Hardicsay Péter (2008) Sakkedző</w:t>
      </w:r>
    </w:p>
    <w:p w14:paraId="20214D46" w14:textId="77777777" w:rsidR="009524FD" w:rsidRDefault="009524FD" w:rsidP="009524FD">
      <w:pPr>
        <w:jc w:val="both"/>
      </w:pPr>
      <w:r>
        <w:t>dr.Lovas Dániel (2010) Sakk kislexikon</w:t>
      </w:r>
    </w:p>
    <w:p w14:paraId="389E4435" w14:textId="77777777" w:rsidR="009524FD" w:rsidRDefault="009524FD" w:rsidP="009524FD">
      <w:pPr>
        <w:jc w:val="both"/>
      </w:pPr>
      <w:r>
        <w:lastRenderedPageBreak/>
        <w:t>L.M.Szluckij-M.I.Seresevszkij (2014) A végjáték körvonalai</w:t>
      </w:r>
    </w:p>
    <w:p w14:paraId="2AAB6D90" w14:textId="77777777" w:rsidR="009524FD" w:rsidRDefault="009524FD" w:rsidP="009524FD">
      <w:pPr>
        <w:jc w:val="both"/>
      </w:pPr>
      <w:r>
        <w:t>G.Levenfisch-P.Romanovszkij (2015) Az évszázad párosmérkőzései</w:t>
      </w:r>
    </w:p>
    <w:p w14:paraId="0D96EBA8" w14:textId="77777777" w:rsidR="009524FD" w:rsidRDefault="009524FD" w:rsidP="009524FD">
      <w:pPr>
        <w:jc w:val="both"/>
      </w:pPr>
      <w:r>
        <w:t>Mihail Seresevszkij (2015) A végjáték stratégiája</w:t>
      </w:r>
    </w:p>
    <w:p w14:paraId="4A06F4D6" w14:textId="100D86FA" w:rsidR="009524FD" w:rsidRDefault="009524FD" w:rsidP="009524FD">
      <w:pPr>
        <w:jc w:val="both"/>
      </w:pPr>
      <w:r>
        <w:t>Robert James Fischer</w:t>
      </w:r>
      <w:r w:rsidR="00FA5C8D">
        <w:t xml:space="preserve"> (2018)</w:t>
      </w:r>
      <w:r>
        <w:t>: 60 emlékezetes játszmám</w:t>
      </w:r>
    </w:p>
    <w:p w14:paraId="680D4F53" w14:textId="52614131" w:rsidR="00FA5C8D" w:rsidRDefault="00FA5C8D" w:rsidP="009524FD">
      <w:pPr>
        <w:jc w:val="both"/>
      </w:pPr>
      <w:r>
        <w:t>Edmar Mednis (2020): Fischer veszít</w:t>
      </w:r>
    </w:p>
    <w:p w14:paraId="71DB444D" w14:textId="613B78D7" w:rsidR="009524FD" w:rsidRDefault="009524FD" w:rsidP="009524FD">
      <w:pPr>
        <w:jc w:val="both"/>
      </w:pPr>
      <w:r>
        <w:t>Magyar Sakkvilág havilap</w:t>
      </w:r>
    </w:p>
    <w:p w14:paraId="03D827A0" w14:textId="723A1C44" w:rsidR="009524FD" w:rsidRDefault="009524FD" w:rsidP="009524FD">
      <w:pPr>
        <w:jc w:val="both"/>
      </w:pPr>
      <w:r>
        <w:t>Magyar Sakkvilág weblapja (www.sakkvilag.hu)</w:t>
      </w:r>
    </w:p>
    <w:p w14:paraId="1674DD19" w14:textId="77777777" w:rsidR="009524FD" w:rsidRDefault="009524FD" w:rsidP="009524FD">
      <w:pPr>
        <w:jc w:val="both"/>
      </w:pPr>
      <w:r>
        <w:t>Magyar Sakkszövetség weblapja (</w:t>
      </w:r>
      <w:hyperlink r:id="rId7" w:history="1">
        <w:r w:rsidRPr="000B23DA">
          <w:rPr>
            <w:rStyle w:val="Hiperhivatkozs"/>
          </w:rPr>
          <w:t>www.chess.hu</w:t>
        </w:r>
      </w:hyperlink>
      <w:r>
        <w:t>)</w:t>
      </w:r>
    </w:p>
    <w:p w14:paraId="1C52D5DC" w14:textId="77777777" w:rsidR="009524FD" w:rsidRDefault="009524FD" w:rsidP="009524FD">
      <w:pPr>
        <w:jc w:val="both"/>
      </w:pPr>
    </w:p>
    <w:p w14:paraId="30E3213B" w14:textId="77777777" w:rsidR="009524FD" w:rsidRDefault="009524FD" w:rsidP="009524FD">
      <w:pPr>
        <w:jc w:val="both"/>
        <w:rPr>
          <w:i/>
        </w:rPr>
      </w:pPr>
      <w:r w:rsidRPr="00AD26C1">
        <w:rPr>
          <w:i/>
        </w:rPr>
        <w:t>Idegen nyelvű szakkönyvek:</w:t>
      </w:r>
    </w:p>
    <w:p w14:paraId="147E92C7" w14:textId="77777777" w:rsidR="009524FD" w:rsidRPr="00AD26C1" w:rsidRDefault="009524FD" w:rsidP="009524FD">
      <w:pPr>
        <w:jc w:val="both"/>
        <w:rPr>
          <w:i/>
        </w:rPr>
      </w:pPr>
    </w:p>
    <w:p w14:paraId="56D19490" w14:textId="77777777" w:rsidR="009524FD" w:rsidRDefault="009524FD" w:rsidP="009524FD">
      <w:pPr>
        <w:jc w:val="both"/>
      </w:pPr>
      <w:r>
        <w:t>Jacob Aagaard (2012) Calculation (angol)</w:t>
      </w:r>
    </w:p>
    <w:p w14:paraId="413D41F6" w14:textId="77777777" w:rsidR="009524FD" w:rsidRDefault="009524FD" w:rsidP="009524FD">
      <w:pPr>
        <w:jc w:val="both"/>
      </w:pPr>
      <w:r>
        <w:t>Jacob Aagaard (2013) Attack&amp;Defence (angol)</w:t>
      </w:r>
    </w:p>
    <w:p w14:paraId="6618588D" w14:textId="77777777" w:rsidR="009524FD" w:rsidRDefault="009524FD" w:rsidP="009524FD">
      <w:pPr>
        <w:jc w:val="both"/>
      </w:pPr>
      <w:r>
        <w:t>Jacob Aagaard (2014) Endgame Play (angol)</w:t>
      </w:r>
    </w:p>
    <w:p w14:paraId="4F09FF6D" w14:textId="3EDC9C43" w:rsidR="009524FD" w:rsidRDefault="009524FD" w:rsidP="009524FD">
      <w:pPr>
        <w:jc w:val="both"/>
      </w:pPr>
      <w:r>
        <w:t>Encyclopedia of Chess Combinations (2014 - többnyelvű)</w:t>
      </w:r>
    </w:p>
    <w:p w14:paraId="4D98C925" w14:textId="77777777" w:rsidR="009524FD" w:rsidRDefault="009524FD" w:rsidP="009524FD">
      <w:pPr>
        <w:jc w:val="both"/>
      </w:pPr>
      <w:r>
        <w:t>Mark Dvoretsky (2014) Dvoretsky’s Endgame Manuel (DEM)</w:t>
      </w:r>
    </w:p>
    <w:p w14:paraId="79697464" w14:textId="77777777" w:rsidR="009524FD" w:rsidRDefault="009524FD" w:rsidP="009524FD">
      <w:pPr>
        <w:jc w:val="both"/>
      </w:pPr>
      <w:r>
        <w:t>Boris Gelfand (2015) Positional decision making in in chess (angol)</w:t>
      </w:r>
    </w:p>
    <w:p w14:paraId="5DA32C5E" w14:textId="74070441" w:rsidR="009524FD" w:rsidRDefault="009524FD" w:rsidP="009524FD">
      <w:pPr>
        <w:jc w:val="both"/>
      </w:pPr>
      <w:r>
        <w:t>New In Chess Magazin (angol)</w:t>
      </w:r>
    </w:p>
    <w:p w14:paraId="57E9FEB8" w14:textId="04EBEDA0" w:rsidR="009524FD" w:rsidRDefault="009524FD" w:rsidP="009524FD">
      <w:pPr>
        <w:jc w:val="both"/>
      </w:pPr>
      <w:r>
        <w:t>Informátor 1-157 (angol)</w:t>
      </w:r>
    </w:p>
    <w:p w14:paraId="46DDBA40" w14:textId="77777777" w:rsidR="009524FD" w:rsidRDefault="009524FD" w:rsidP="009524FD">
      <w:pPr>
        <w:jc w:val="both"/>
      </w:pPr>
      <w:r>
        <w:t>Nemzetközi Sakkszövetség (FIDE) weblapja: www.fide.com</w:t>
      </w:r>
    </w:p>
    <w:p w14:paraId="433F082F" w14:textId="77777777" w:rsidR="009524FD" w:rsidRDefault="009524FD" w:rsidP="009524FD">
      <w:pPr>
        <w:jc w:val="both"/>
      </w:pPr>
    </w:p>
    <w:p w14:paraId="75F2745D" w14:textId="77777777" w:rsidR="00CF5A60" w:rsidRDefault="00CF5A60" w:rsidP="009524FD">
      <w:pPr>
        <w:jc w:val="both"/>
      </w:pPr>
    </w:p>
    <w:p w14:paraId="3A1D4A91" w14:textId="0FFC0526" w:rsidR="009524FD" w:rsidRDefault="009524FD" w:rsidP="009524FD">
      <w:pPr>
        <w:jc w:val="both"/>
        <w:rPr>
          <w:b/>
        </w:rPr>
      </w:pPr>
      <w:r>
        <w:t xml:space="preserve">A </w:t>
      </w:r>
      <w:r>
        <w:rPr>
          <w:b/>
        </w:rPr>
        <w:t>gyakorlati vizsga feladatai (</w:t>
      </w:r>
      <w:r w:rsidR="00CF5A60">
        <w:rPr>
          <w:b/>
        </w:rPr>
        <w:t>9</w:t>
      </w:r>
      <w:r>
        <w:rPr>
          <w:b/>
        </w:rPr>
        <w:t>0 pont):</w:t>
      </w:r>
    </w:p>
    <w:p w14:paraId="10C27AF0" w14:textId="77777777" w:rsidR="009524FD" w:rsidRDefault="009524FD" w:rsidP="009524FD">
      <w:pPr>
        <w:jc w:val="both"/>
        <w:rPr>
          <w:b/>
        </w:rPr>
      </w:pPr>
    </w:p>
    <w:p w14:paraId="0FF30FFF" w14:textId="2242EFC2" w:rsidR="009524FD" w:rsidRDefault="009524FD" w:rsidP="009524FD">
      <w:pPr>
        <w:numPr>
          <w:ilvl w:val="1"/>
          <w:numId w:val="1"/>
        </w:numPr>
        <w:jc w:val="both"/>
      </w:pPr>
      <w:r w:rsidRPr="008707D3">
        <w:rPr>
          <w:u w:val="single"/>
        </w:rPr>
        <w:t>gyakorlat</w:t>
      </w:r>
      <w:r w:rsidRPr="008707D3">
        <w:t>: Mutass</w:t>
      </w:r>
      <w:r>
        <w:t xml:space="preserve">on be két különböző félig nyílt megnyitást, ismertesse az ide vonatkozó alapstratégiákat mindkét színnel. Említsen meg híres mintajátszmákat az adott témára </w:t>
      </w:r>
    </w:p>
    <w:p w14:paraId="7AB9760F" w14:textId="52B5D8AE" w:rsidR="009524FD" w:rsidRDefault="009524FD" w:rsidP="009524FD">
      <w:pPr>
        <w:numPr>
          <w:ilvl w:val="1"/>
          <w:numId w:val="1"/>
        </w:numPr>
        <w:jc w:val="both"/>
      </w:pPr>
      <w:r>
        <w:rPr>
          <w:u w:val="single"/>
        </w:rPr>
        <w:t>gyakorlat</w:t>
      </w:r>
      <w:r w:rsidRPr="008707D3">
        <w:t>:</w:t>
      </w:r>
      <w:r>
        <w:t xml:space="preserve"> Mutasson be két különböző cseljátékot, ismertesse a fő stratégiai elképzeléseket mindkét színnel. Említsen meg híres mintajátszmákat az adott témára.</w:t>
      </w:r>
    </w:p>
    <w:p w14:paraId="37F32824" w14:textId="1CC197F8" w:rsidR="009524FD" w:rsidRDefault="009524FD" w:rsidP="009524FD">
      <w:pPr>
        <w:numPr>
          <w:ilvl w:val="1"/>
          <w:numId w:val="1"/>
        </w:numPr>
        <w:jc w:val="both"/>
      </w:pPr>
      <w:r>
        <w:rPr>
          <w:u w:val="single"/>
        </w:rPr>
        <w:t>gyakorlat</w:t>
      </w:r>
      <w:r w:rsidRPr="008707D3">
        <w:t>:</w:t>
      </w:r>
      <w:r>
        <w:t xml:space="preserve"> Mutasson be négy különböző végjátékot a most következő témákból – vezér harca az átváltozási mező előtt álló gyalog ellen, vezér harca a bástya ellen, hídépítés (bástyavégjáték), oppozíció, minorátalakulás, bástya és futó harca a bástya ellen, homloktámadás (bástyavégjáték), vezér és gyalog harca a vezér ellen, két futár harca az egy huszár ellen, két huszár harca a gyalog ellen</w:t>
      </w:r>
    </w:p>
    <w:p w14:paraId="725FCCF9" w14:textId="77777777" w:rsidR="009524FD" w:rsidRDefault="009524FD" w:rsidP="009524FD">
      <w:pPr>
        <w:jc w:val="both"/>
      </w:pPr>
    </w:p>
    <w:sectPr w:rsidR="009524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539CA" w14:textId="77777777" w:rsidR="00CF5A60" w:rsidRDefault="00CF5A60" w:rsidP="00CF5A60">
      <w:r>
        <w:separator/>
      </w:r>
    </w:p>
  </w:endnote>
  <w:endnote w:type="continuationSeparator" w:id="0">
    <w:p w14:paraId="2E0BFE98" w14:textId="77777777" w:rsidR="00CF5A60" w:rsidRDefault="00CF5A60" w:rsidP="00CF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D471" w14:textId="77777777" w:rsidR="00CF5A60" w:rsidRDefault="00CF5A60" w:rsidP="00CF5A60">
      <w:r>
        <w:separator/>
      </w:r>
    </w:p>
  </w:footnote>
  <w:footnote w:type="continuationSeparator" w:id="0">
    <w:p w14:paraId="6B96B867" w14:textId="77777777" w:rsidR="00CF5A60" w:rsidRDefault="00CF5A60" w:rsidP="00CF5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CA97" w14:textId="77777777" w:rsidR="00CF5A60" w:rsidRPr="00775AF4" w:rsidRDefault="00CF5A60" w:rsidP="00CF5A60">
    <w:pPr>
      <w:pStyle w:val="lfej"/>
      <w:jc w:val="center"/>
      <w:rPr>
        <w:b/>
      </w:rPr>
    </w:pPr>
    <w:r w:rsidRPr="00775AF4">
      <w:rPr>
        <w:b/>
      </w:rPr>
      <w:t>MAGYAR TESTNEVELÉSI ÉS SPORTTUDOMÁNYI EGYETEM</w:t>
    </w:r>
  </w:p>
  <w:p w14:paraId="0C45C492" w14:textId="77777777" w:rsidR="00CF5A60" w:rsidRDefault="00CF5A60" w:rsidP="00CF5A6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B2255"/>
    <w:multiLevelType w:val="hybridMultilevel"/>
    <w:tmpl w:val="ACD4DCF0"/>
    <w:lvl w:ilvl="0" w:tplc="75E698B8">
      <w:start w:val="2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2B29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289C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4D3E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8C1F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E3EA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063F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C705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442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1649338">
    <w:abstractNumId w:val="0"/>
  </w:num>
  <w:num w:numId="2" w16cid:durableId="177027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FD"/>
    <w:rsid w:val="002B5B9D"/>
    <w:rsid w:val="009524FD"/>
    <w:rsid w:val="009555F5"/>
    <w:rsid w:val="00BE08C5"/>
    <w:rsid w:val="00CF5A60"/>
    <w:rsid w:val="00F478EC"/>
    <w:rsid w:val="00FA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2CBD"/>
  <w15:chartTrackingRefBased/>
  <w15:docId w15:val="{403D63CC-C42C-4C5E-8556-CA649A3A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24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next w:val="Norml"/>
    <w:link w:val="Cmsor1Char"/>
    <w:uiPriority w:val="9"/>
    <w:qFormat/>
    <w:rsid w:val="00CF5A60"/>
    <w:pPr>
      <w:keepNext/>
      <w:keepLines/>
      <w:numPr>
        <w:numId w:val="2"/>
      </w:numPr>
      <w:spacing w:after="61"/>
      <w:ind w:left="125" w:hanging="10"/>
      <w:outlineLvl w:val="0"/>
    </w:pPr>
    <w:rPr>
      <w:rFonts w:ascii="Times New Roman" w:eastAsia="Times New Roman" w:hAnsi="Times New Roman" w:cs="Times New Roman"/>
      <w:color w:val="000000"/>
      <w:kern w:val="0"/>
      <w:sz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9524FD"/>
    <w:pPr>
      <w:suppressAutoHyphens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en-US"/>
    </w:rPr>
  </w:style>
  <w:style w:type="character" w:styleId="Hiperhivatkozs">
    <w:name w:val="Hyperlink"/>
    <w:basedOn w:val="Bekezdsalapbettpusa"/>
    <w:rsid w:val="009524FD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CF5A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F5A60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CF5A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F5A60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Cmsor1Char">
    <w:name w:val="Címsor 1 Char"/>
    <w:basedOn w:val="Bekezdsalapbettpusa"/>
    <w:link w:val="Cmsor1"/>
    <w:uiPriority w:val="9"/>
    <w:rsid w:val="00CF5A60"/>
    <w:rPr>
      <w:rFonts w:ascii="Times New Roman" w:eastAsia="Times New Roman" w:hAnsi="Times New Roman" w:cs="Times New Roman"/>
      <w:color w:val="000000"/>
      <w:kern w:val="0"/>
      <w:sz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hes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Takács Istvánné</cp:lastModifiedBy>
  <cp:revision>3</cp:revision>
  <dcterms:created xsi:type="dcterms:W3CDTF">2023-12-12T07:15:00Z</dcterms:created>
  <dcterms:modified xsi:type="dcterms:W3CDTF">2025-11-11T12:56:00Z</dcterms:modified>
</cp:coreProperties>
</file>