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8A" w:rsidRPr="001F024D" w:rsidRDefault="00324494" w:rsidP="00730995">
      <w:pPr>
        <w:jc w:val="center"/>
        <w:rPr>
          <w:rFonts w:ascii="Garamond" w:hAnsi="Garamond"/>
          <w:b/>
          <w:sz w:val="28"/>
          <w:szCs w:val="28"/>
          <w:lang w:val="en-GB"/>
        </w:rPr>
      </w:pPr>
      <w:r w:rsidRPr="001F024D">
        <w:rPr>
          <w:rFonts w:ascii="Garamond" w:hAnsi="Garamond"/>
          <w:b/>
          <w:sz w:val="28"/>
          <w:szCs w:val="28"/>
          <w:lang w:val="en-GB"/>
        </w:rPr>
        <w:t>DECLARATION</w:t>
      </w: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 xml:space="preserve">I .........................................................(name) </w:t>
      </w:r>
      <w:proofErr w:type="spellStart"/>
      <w:r w:rsidRPr="001F024D">
        <w:rPr>
          <w:rFonts w:ascii="Garamond" w:hAnsi="Garamond"/>
          <w:sz w:val="28"/>
          <w:szCs w:val="28"/>
          <w:lang w:val="en-GB"/>
        </w:rPr>
        <w:t>Stipendium</w:t>
      </w:r>
      <w:proofErr w:type="spellEnd"/>
      <w:r w:rsidRPr="001F024D">
        <w:rPr>
          <w:rFonts w:ascii="Garamond" w:hAnsi="Garamond"/>
          <w:sz w:val="28"/>
          <w:szCs w:val="28"/>
          <w:lang w:val="en-GB"/>
        </w:rPr>
        <w:t xml:space="preserve"> </w:t>
      </w:r>
      <w:proofErr w:type="spellStart"/>
      <w:r w:rsidRPr="001F024D">
        <w:rPr>
          <w:rFonts w:ascii="Garamond" w:hAnsi="Garamond"/>
          <w:sz w:val="28"/>
          <w:szCs w:val="28"/>
          <w:lang w:val="en-GB"/>
        </w:rPr>
        <w:t>Hungaricum</w:t>
      </w:r>
      <w:proofErr w:type="spellEnd"/>
      <w:r w:rsidRPr="001F024D">
        <w:rPr>
          <w:rFonts w:ascii="Garamond" w:hAnsi="Garamond"/>
          <w:sz w:val="28"/>
          <w:szCs w:val="28"/>
          <w:lang w:val="en-GB"/>
        </w:rPr>
        <w:t xml:space="preserve">/Diaspora scholarship student  hereby declare </w:t>
      </w:r>
      <w:r w:rsidRPr="001F024D">
        <w:rPr>
          <w:rFonts w:ascii="Garamond" w:hAnsi="Garamond"/>
          <w:sz w:val="28"/>
          <w:szCs w:val="28"/>
          <w:lang w:val="en-GB"/>
        </w:rPr>
        <w:t xml:space="preserve">in accordance with the rules of </w:t>
      </w:r>
      <w:proofErr w:type="spellStart"/>
      <w:r w:rsidRPr="001F024D">
        <w:rPr>
          <w:rFonts w:ascii="Garamond" w:hAnsi="Garamond"/>
          <w:sz w:val="28"/>
          <w:szCs w:val="28"/>
          <w:lang w:val="en-GB"/>
        </w:rPr>
        <w:t>Stipendium</w:t>
      </w:r>
      <w:proofErr w:type="spellEnd"/>
      <w:r w:rsidRPr="001F024D">
        <w:rPr>
          <w:rFonts w:ascii="Garamond" w:hAnsi="Garamond"/>
          <w:sz w:val="28"/>
          <w:szCs w:val="28"/>
          <w:lang w:val="en-GB"/>
        </w:rPr>
        <w:t xml:space="preserve"> </w:t>
      </w:r>
      <w:proofErr w:type="spellStart"/>
      <w:r w:rsidRPr="001F024D">
        <w:rPr>
          <w:rFonts w:ascii="Garamond" w:hAnsi="Garamond"/>
          <w:sz w:val="28"/>
          <w:szCs w:val="28"/>
          <w:lang w:val="en-GB"/>
        </w:rPr>
        <w:t>Hungaricum</w:t>
      </w:r>
      <w:proofErr w:type="spellEnd"/>
      <w:r w:rsidRPr="001F024D">
        <w:rPr>
          <w:rFonts w:ascii="Garamond" w:hAnsi="Garamond"/>
          <w:sz w:val="28"/>
          <w:szCs w:val="28"/>
          <w:lang w:val="en-GB"/>
        </w:rPr>
        <w:t>/Diaspora</w:t>
      </w:r>
      <w:r w:rsidRPr="001F024D">
        <w:rPr>
          <w:rFonts w:ascii="Garamond" w:hAnsi="Garamond"/>
          <w:sz w:val="28"/>
          <w:szCs w:val="28"/>
          <w:lang w:val="en-GB"/>
        </w:rPr>
        <w:t xml:space="preserve"> that in the month of ......................., 2021 </w:t>
      </w:r>
    </w:p>
    <w:p w:rsidR="00324494" w:rsidRPr="001F024D" w:rsidRDefault="00324494" w:rsidP="00730995">
      <w:pPr>
        <w:jc w:val="both"/>
        <w:rPr>
          <w:rFonts w:ascii="Garamond" w:hAnsi="Garamond"/>
          <w:sz w:val="28"/>
          <w:szCs w:val="28"/>
          <w:lang w:val="en-GB"/>
        </w:rPr>
      </w:pPr>
    </w:p>
    <w:p w:rsidR="00324494" w:rsidRPr="001F024D" w:rsidRDefault="00730995" w:rsidP="00730995">
      <w:pPr>
        <w:jc w:val="both"/>
        <w:rPr>
          <w:rFonts w:ascii="Garamond" w:hAnsi="Garamond"/>
          <w:sz w:val="28"/>
          <w:szCs w:val="28"/>
          <w:lang w:val="en-GB"/>
        </w:rPr>
      </w:pPr>
      <w:r w:rsidRPr="001F024D">
        <w:rPr>
          <w:rFonts w:ascii="Garamond" w:hAnsi="Garamond"/>
          <w:sz w:val="28"/>
          <w:szCs w:val="28"/>
          <w:lang w:val="en-GB"/>
        </w:rPr>
        <w:sym w:font="Wingdings 2" w:char="F0A3"/>
      </w:r>
      <w:r w:rsidRPr="001F024D">
        <w:rPr>
          <w:rFonts w:ascii="Garamond" w:hAnsi="Garamond"/>
          <w:sz w:val="28"/>
          <w:szCs w:val="28"/>
          <w:lang w:val="en-GB"/>
        </w:rPr>
        <w:t xml:space="preserve"> </w:t>
      </w:r>
      <w:r w:rsidR="00324494" w:rsidRPr="001F024D">
        <w:rPr>
          <w:rFonts w:ascii="Garamond" w:hAnsi="Garamond"/>
          <w:sz w:val="28"/>
          <w:szCs w:val="28"/>
          <w:lang w:val="en-GB"/>
        </w:rPr>
        <w:t xml:space="preserve">I </w:t>
      </w:r>
      <w:proofErr w:type="gramStart"/>
      <w:r w:rsidR="00324494" w:rsidRPr="001F024D">
        <w:rPr>
          <w:rFonts w:ascii="Garamond" w:hAnsi="Garamond"/>
          <w:sz w:val="28"/>
          <w:szCs w:val="28"/>
          <w:lang w:val="en-GB"/>
        </w:rPr>
        <w:t>didn’t</w:t>
      </w:r>
      <w:proofErr w:type="gramEnd"/>
      <w:r w:rsidR="00324494" w:rsidRPr="001F024D">
        <w:rPr>
          <w:rFonts w:ascii="Garamond" w:hAnsi="Garamond"/>
          <w:sz w:val="28"/>
          <w:szCs w:val="28"/>
          <w:lang w:val="en-GB"/>
        </w:rPr>
        <w:t xml:space="preserve"> stay abroad</w:t>
      </w:r>
    </w:p>
    <w:p w:rsidR="00324494" w:rsidRPr="001F024D" w:rsidRDefault="00730995" w:rsidP="00730995">
      <w:pPr>
        <w:jc w:val="both"/>
        <w:rPr>
          <w:rFonts w:ascii="Garamond" w:hAnsi="Garamond"/>
          <w:sz w:val="28"/>
          <w:szCs w:val="28"/>
          <w:lang w:val="en-GB"/>
        </w:rPr>
      </w:pPr>
      <w:r w:rsidRPr="001F024D">
        <w:rPr>
          <w:rFonts w:ascii="Garamond" w:hAnsi="Garamond"/>
          <w:sz w:val="28"/>
          <w:szCs w:val="28"/>
          <w:lang w:val="en-GB"/>
        </w:rPr>
        <w:sym w:font="Wingdings 2" w:char="F0A3"/>
      </w:r>
      <w:r w:rsidRPr="001F024D">
        <w:rPr>
          <w:rFonts w:ascii="Garamond" w:hAnsi="Garamond"/>
          <w:sz w:val="28"/>
          <w:szCs w:val="28"/>
          <w:lang w:val="en-GB"/>
        </w:rPr>
        <w:t xml:space="preserve"> </w:t>
      </w:r>
      <w:r w:rsidR="00324494" w:rsidRPr="001F024D">
        <w:rPr>
          <w:rFonts w:ascii="Garamond" w:hAnsi="Garamond"/>
          <w:sz w:val="28"/>
          <w:szCs w:val="28"/>
          <w:lang w:val="en-GB"/>
        </w:rPr>
        <w:t xml:space="preserve">I stayed abroad: </w:t>
      </w:r>
    </w:p>
    <w:p w:rsidR="00324494" w:rsidRPr="001F024D" w:rsidRDefault="00324494" w:rsidP="00730995">
      <w:pPr>
        <w:jc w:val="both"/>
        <w:rPr>
          <w:rFonts w:ascii="Garamond" w:hAnsi="Garamond"/>
          <w:sz w:val="28"/>
          <w:szCs w:val="28"/>
          <w:lang w:val="en-GB"/>
        </w:rPr>
      </w:pPr>
      <w:proofErr w:type="gramStart"/>
      <w:r w:rsidRPr="001F024D">
        <w:rPr>
          <w:rFonts w:ascii="Garamond" w:hAnsi="Garamond"/>
          <w:sz w:val="28"/>
          <w:szCs w:val="28"/>
          <w:lang w:val="en-GB"/>
        </w:rPr>
        <w:t xml:space="preserve">from </w:t>
      </w:r>
      <w:r w:rsidR="00730995" w:rsidRPr="001F024D">
        <w:rPr>
          <w:rFonts w:ascii="Garamond" w:hAnsi="Garamond"/>
          <w:sz w:val="28"/>
          <w:szCs w:val="28"/>
          <w:lang w:val="en-GB"/>
        </w:rPr>
        <w:t>.............................</w:t>
      </w:r>
      <w:proofErr w:type="gramEnd"/>
      <w:r w:rsidRPr="001F024D">
        <w:rPr>
          <w:rFonts w:ascii="Garamond" w:hAnsi="Garamond"/>
          <w:sz w:val="28"/>
          <w:szCs w:val="28"/>
          <w:lang w:val="en-GB"/>
        </w:rPr>
        <w:t xml:space="preserve"> – </w:t>
      </w:r>
      <w:r w:rsidR="00730995" w:rsidRPr="001F024D">
        <w:rPr>
          <w:rFonts w:ascii="Garamond" w:hAnsi="Garamond"/>
          <w:sz w:val="28"/>
          <w:szCs w:val="28"/>
          <w:lang w:val="en-GB"/>
        </w:rPr>
        <w:t>.............................</w:t>
      </w:r>
      <w:r w:rsidRPr="001F024D">
        <w:rPr>
          <w:rFonts w:ascii="Garamond" w:hAnsi="Garamond"/>
          <w:sz w:val="28"/>
          <w:szCs w:val="28"/>
          <w:lang w:val="en-GB"/>
        </w:rPr>
        <w:t xml:space="preserve"> (=</w:t>
      </w:r>
      <w:proofErr w:type="gramStart"/>
      <w:r w:rsidRPr="001F024D">
        <w:rPr>
          <w:rFonts w:ascii="Garamond" w:hAnsi="Garamond"/>
          <w:sz w:val="28"/>
          <w:szCs w:val="28"/>
          <w:lang w:val="en-GB"/>
        </w:rPr>
        <w:t>.......</w:t>
      </w:r>
      <w:proofErr w:type="gramEnd"/>
      <w:r w:rsidRPr="001F024D">
        <w:rPr>
          <w:rFonts w:ascii="Garamond" w:hAnsi="Garamond"/>
          <w:sz w:val="28"/>
          <w:szCs w:val="28"/>
          <w:lang w:val="en-GB"/>
        </w:rPr>
        <w:t xml:space="preserve"> working days)</w:t>
      </w:r>
    </w:p>
    <w:p w:rsidR="00324494" w:rsidRPr="001F024D" w:rsidRDefault="00324494" w:rsidP="00730995">
      <w:pPr>
        <w:jc w:val="both"/>
        <w:rPr>
          <w:rFonts w:ascii="Garamond" w:hAnsi="Garamond"/>
          <w:sz w:val="28"/>
          <w:szCs w:val="28"/>
          <w:lang w:val="en-GB"/>
        </w:rPr>
      </w:pPr>
    </w:p>
    <w:p w:rsidR="00730995" w:rsidRPr="001F024D" w:rsidRDefault="00730995" w:rsidP="00730995">
      <w:pPr>
        <w:jc w:val="both"/>
        <w:rPr>
          <w:rFonts w:ascii="Garamond" w:hAnsi="Garamond"/>
          <w:sz w:val="28"/>
          <w:szCs w:val="28"/>
          <w:lang w:val="en-GB"/>
        </w:rPr>
      </w:pPr>
      <w:proofErr w:type="gramStart"/>
      <w:r w:rsidRPr="001F024D">
        <w:rPr>
          <w:rFonts w:ascii="Garamond" w:hAnsi="Garamond"/>
          <w:sz w:val="28"/>
          <w:szCs w:val="28"/>
          <w:lang w:val="en-GB"/>
        </w:rPr>
        <w:t>due</w:t>
      </w:r>
      <w:proofErr w:type="gramEnd"/>
      <w:r w:rsidRPr="001F024D">
        <w:rPr>
          <w:rFonts w:ascii="Garamond" w:hAnsi="Garamond"/>
          <w:sz w:val="28"/>
          <w:szCs w:val="28"/>
          <w:lang w:val="en-GB"/>
        </w:rPr>
        <w:t xml:space="preserve"> to </w:t>
      </w:r>
    </w:p>
    <w:p w:rsidR="00730995" w:rsidRPr="001F024D" w:rsidRDefault="00730995" w:rsidP="00730995">
      <w:pPr>
        <w:jc w:val="both"/>
        <w:rPr>
          <w:rFonts w:ascii="Garamond" w:hAnsi="Garamond"/>
          <w:sz w:val="28"/>
          <w:szCs w:val="28"/>
          <w:lang w:val="en-GB"/>
        </w:rPr>
      </w:pPr>
      <w:r w:rsidRPr="001F024D">
        <w:rPr>
          <w:rFonts w:ascii="Garamond" w:hAnsi="Garamond"/>
          <w:sz w:val="28"/>
          <w:szCs w:val="28"/>
          <w:lang w:val="en-GB"/>
        </w:rPr>
        <w:sym w:font="Wingdings 2" w:char="F0A3"/>
      </w:r>
      <w:r w:rsidRPr="001F024D">
        <w:rPr>
          <w:rFonts w:ascii="Garamond" w:hAnsi="Garamond"/>
          <w:sz w:val="28"/>
          <w:szCs w:val="28"/>
          <w:lang w:val="en-GB"/>
        </w:rPr>
        <w:t xml:space="preserve"> </w:t>
      </w:r>
      <w:proofErr w:type="gramStart"/>
      <w:r w:rsidR="00324494" w:rsidRPr="001F024D">
        <w:rPr>
          <w:rFonts w:ascii="Garamond" w:hAnsi="Garamond"/>
          <w:sz w:val="28"/>
          <w:szCs w:val="28"/>
          <w:lang w:val="en-GB"/>
        </w:rPr>
        <w:t>private</w:t>
      </w:r>
      <w:proofErr w:type="gramEnd"/>
    </w:p>
    <w:p w:rsidR="00730995" w:rsidRPr="001F024D" w:rsidRDefault="00730995" w:rsidP="00730995">
      <w:pPr>
        <w:jc w:val="both"/>
        <w:rPr>
          <w:rFonts w:ascii="Garamond" w:hAnsi="Garamond"/>
          <w:sz w:val="28"/>
          <w:szCs w:val="28"/>
          <w:lang w:val="en-GB"/>
        </w:rPr>
      </w:pPr>
      <w:r w:rsidRPr="001F024D">
        <w:rPr>
          <w:rFonts w:ascii="Garamond" w:hAnsi="Garamond"/>
          <w:sz w:val="28"/>
          <w:szCs w:val="28"/>
          <w:lang w:val="en-GB"/>
        </w:rPr>
        <w:sym w:font="Wingdings 2" w:char="F0A3"/>
      </w:r>
      <w:r w:rsidRPr="001F024D">
        <w:rPr>
          <w:rFonts w:ascii="Garamond" w:hAnsi="Garamond"/>
          <w:sz w:val="28"/>
          <w:szCs w:val="28"/>
          <w:lang w:val="en-GB"/>
        </w:rPr>
        <w:t xml:space="preserve"> </w:t>
      </w:r>
      <w:proofErr w:type="gramStart"/>
      <w:r w:rsidRPr="001F024D">
        <w:rPr>
          <w:rFonts w:ascii="Garamond" w:hAnsi="Garamond"/>
          <w:sz w:val="28"/>
          <w:szCs w:val="28"/>
          <w:lang w:val="en-GB"/>
        </w:rPr>
        <w:t>s</w:t>
      </w:r>
      <w:r w:rsidR="00324494" w:rsidRPr="001F024D">
        <w:rPr>
          <w:rFonts w:ascii="Garamond" w:hAnsi="Garamond"/>
          <w:sz w:val="28"/>
          <w:szCs w:val="28"/>
          <w:lang w:val="en-GB"/>
        </w:rPr>
        <w:t>tudies</w:t>
      </w:r>
      <w:proofErr w:type="gramEnd"/>
      <w:r w:rsidR="00324494" w:rsidRPr="001F024D">
        <w:rPr>
          <w:rFonts w:ascii="Garamond" w:hAnsi="Garamond"/>
          <w:sz w:val="28"/>
          <w:szCs w:val="28"/>
          <w:lang w:val="en-GB"/>
        </w:rPr>
        <w:t xml:space="preserve"> </w:t>
      </w:r>
    </w:p>
    <w:p w:rsidR="00324494" w:rsidRPr="001F024D" w:rsidRDefault="00324494" w:rsidP="00730995">
      <w:pPr>
        <w:jc w:val="both"/>
        <w:rPr>
          <w:rFonts w:ascii="Garamond" w:hAnsi="Garamond"/>
          <w:sz w:val="28"/>
          <w:szCs w:val="28"/>
          <w:lang w:val="en-GB"/>
        </w:rPr>
      </w:pPr>
      <w:proofErr w:type="gramStart"/>
      <w:r w:rsidRPr="001F024D">
        <w:rPr>
          <w:rFonts w:ascii="Garamond" w:hAnsi="Garamond"/>
          <w:sz w:val="28"/>
          <w:szCs w:val="28"/>
          <w:lang w:val="en-GB"/>
        </w:rPr>
        <w:t>reason</w:t>
      </w:r>
      <w:proofErr w:type="gramEnd"/>
      <w:r w:rsidRPr="001F024D">
        <w:rPr>
          <w:rFonts w:ascii="Garamond" w:hAnsi="Garamond"/>
          <w:sz w:val="28"/>
          <w:szCs w:val="28"/>
          <w:lang w:val="en-GB"/>
        </w:rPr>
        <w:t>.</w:t>
      </w: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 xml:space="preserve">I announced/requested my staying abroad </w:t>
      </w:r>
      <w:proofErr w:type="gramStart"/>
      <w:r w:rsidRPr="001F024D">
        <w:rPr>
          <w:rFonts w:ascii="Garamond" w:hAnsi="Garamond"/>
          <w:sz w:val="28"/>
          <w:szCs w:val="28"/>
          <w:lang w:val="en-GB"/>
        </w:rPr>
        <w:t xml:space="preserve">on </w:t>
      </w:r>
      <w:r w:rsidR="00730995" w:rsidRPr="001F024D">
        <w:rPr>
          <w:rFonts w:ascii="Garamond" w:hAnsi="Garamond"/>
          <w:sz w:val="28"/>
          <w:szCs w:val="28"/>
          <w:lang w:val="en-GB"/>
        </w:rPr>
        <w:t>.............................</w:t>
      </w:r>
      <w:proofErr w:type="gramEnd"/>
      <w:r w:rsidR="00730995" w:rsidRPr="001F024D">
        <w:rPr>
          <w:rFonts w:ascii="Garamond" w:hAnsi="Garamond"/>
          <w:sz w:val="28"/>
          <w:szCs w:val="28"/>
          <w:lang w:val="en-GB"/>
        </w:rPr>
        <w:t xml:space="preserve"> </w:t>
      </w:r>
      <w:r w:rsidRPr="001F024D">
        <w:rPr>
          <w:rFonts w:ascii="Garamond" w:hAnsi="Garamond"/>
          <w:sz w:val="28"/>
          <w:szCs w:val="28"/>
          <w:lang w:val="en-GB"/>
        </w:rPr>
        <w:t>(</w:t>
      </w:r>
      <w:proofErr w:type="gramStart"/>
      <w:r w:rsidRPr="001F024D">
        <w:rPr>
          <w:rFonts w:ascii="Garamond" w:hAnsi="Garamond"/>
          <w:sz w:val="28"/>
          <w:szCs w:val="28"/>
          <w:lang w:val="en-GB"/>
        </w:rPr>
        <w:t>date</w:t>
      </w:r>
      <w:proofErr w:type="gramEnd"/>
      <w:r w:rsidRPr="001F024D">
        <w:rPr>
          <w:rFonts w:ascii="Garamond" w:hAnsi="Garamond"/>
          <w:sz w:val="28"/>
          <w:szCs w:val="28"/>
          <w:lang w:val="en-GB"/>
        </w:rPr>
        <w:t xml:space="preserve">) </w:t>
      </w:r>
      <w:proofErr w:type="gramStart"/>
      <w:r w:rsidRPr="001F024D">
        <w:rPr>
          <w:rFonts w:ascii="Garamond" w:hAnsi="Garamond"/>
          <w:sz w:val="28"/>
          <w:szCs w:val="28"/>
          <w:lang w:val="en-GB"/>
        </w:rPr>
        <w:t>Doctoral School.</w:t>
      </w:r>
      <w:proofErr w:type="gramEnd"/>
    </w:p>
    <w:p w:rsidR="00324494" w:rsidRPr="001F024D" w:rsidRDefault="00324494" w:rsidP="00730995">
      <w:pPr>
        <w:jc w:val="both"/>
        <w:rPr>
          <w:rFonts w:ascii="Garamond" w:hAnsi="Garamond"/>
          <w:sz w:val="28"/>
          <w:szCs w:val="28"/>
          <w:lang w:val="en-GB"/>
        </w:rPr>
      </w:pPr>
    </w:p>
    <w:p w:rsidR="00730995" w:rsidRPr="001F024D" w:rsidRDefault="00730995"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 xml:space="preserve">Date: </w:t>
      </w: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 xml:space="preserve">............................................... </w:t>
      </w:r>
    </w:p>
    <w:p w:rsidR="00324494" w:rsidRPr="001F024D" w:rsidRDefault="00324494" w:rsidP="00730995">
      <w:pPr>
        <w:jc w:val="both"/>
        <w:rPr>
          <w:rFonts w:ascii="Garamond" w:hAnsi="Garamond"/>
          <w:sz w:val="28"/>
          <w:szCs w:val="28"/>
          <w:lang w:val="en-GB"/>
        </w:rPr>
      </w:pPr>
      <w:proofErr w:type="gramStart"/>
      <w:r w:rsidRPr="001F024D">
        <w:rPr>
          <w:rFonts w:ascii="Garamond" w:hAnsi="Garamond"/>
          <w:sz w:val="28"/>
          <w:szCs w:val="28"/>
          <w:lang w:val="en-GB"/>
        </w:rPr>
        <w:t>student</w:t>
      </w:r>
      <w:proofErr w:type="gramEnd"/>
      <w:r w:rsidRPr="001F024D">
        <w:rPr>
          <w:rFonts w:ascii="Garamond" w:hAnsi="Garamond"/>
          <w:sz w:val="28"/>
          <w:szCs w:val="28"/>
          <w:lang w:val="en-GB"/>
        </w:rPr>
        <w:t xml:space="preserve"> </w:t>
      </w: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I ................................................... the supervisor hereby confirm that the above information is true and correct.</w:t>
      </w: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Date:</w:t>
      </w: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p>
    <w:p w:rsidR="00324494" w:rsidRPr="001F024D" w:rsidRDefault="00324494" w:rsidP="00730995">
      <w:pPr>
        <w:jc w:val="both"/>
        <w:rPr>
          <w:rFonts w:ascii="Garamond" w:hAnsi="Garamond"/>
          <w:sz w:val="28"/>
          <w:szCs w:val="28"/>
          <w:lang w:val="en-GB"/>
        </w:rPr>
      </w:pPr>
      <w:r w:rsidRPr="001F024D">
        <w:rPr>
          <w:rFonts w:ascii="Garamond" w:hAnsi="Garamond"/>
          <w:sz w:val="28"/>
          <w:szCs w:val="28"/>
          <w:lang w:val="en-GB"/>
        </w:rPr>
        <w:t xml:space="preserve">............................................ </w:t>
      </w:r>
    </w:p>
    <w:p w:rsidR="00324494" w:rsidRPr="001F024D" w:rsidRDefault="00324494" w:rsidP="00730995">
      <w:pPr>
        <w:jc w:val="both"/>
        <w:rPr>
          <w:rFonts w:ascii="Garamond" w:hAnsi="Garamond"/>
          <w:sz w:val="28"/>
          <w:szCs w:val="28"/>
          <w:lang w:val="en-GB"/>
        </w:rPr>
      </w:pPr>
      <w:proofErr w:type="gramStart"/>
      <w:r w:rsidRPr="001F024D">
        <w:rPr>
          <w:rFonts w:ascii="Garamond" w:hAnsi="Garamond"/>
          <w:sz w:val="28"/>
          <w:szCs w:val="28"/>
          <w:lang w:val="en-GB"/>
        </w:rPr>
        <w:t>supervisor</w:t>
      </w:r>
      <w:proofErr w:type="gramEnd"/>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p>
    <w:p w:rsidR="001F024D" w:rsidRPr="001F024D" w:rsidRDefault="001F024D" w:rsidP="00730995">
      <w:pPr>
        <w:jc w:val="both"/>
        <w:rPr>
          <w:rFonts w:ascii="Garamond" w:hAnsi="Garamond"/>
          <w:sz w:val="28"/>
          <w:szCs w:val="28"/>
          <w:lang w:val="en-GB"/>
        </w:rPr>
      </w:pPr>
      <w:r w:rsidRPr="001F024D">
        <w:rPr>
          <w:rFonts w:ascii="Garamond" w:hAnsi="Garamond"/>
          <w:sz w:val="28"/>
          <w:szCs w:val="28"/>
          <w:lang w:val="en-GB"/>
        </w:rPr>
        <w:lastRenderedPageBreak/>
        <w:t>Rules:</w:t>
      </w:r>
    </w:p>
    <w:p w:rsidR="001F024D" w:rsidRPr="001F024D" w:rsidRDefault="001F024D" w:rsidP="00730995">
      <w:pPr>
        <w:jc w:val="both"/>
        <w:rPr>
          <w:rFonts w:ascii="Garamond" w:hAnsi="Garamond"/>
          <w:sz w:val="28"/>
          <w:szCs w:val="28"/>
          <w:lang w:val="en-GB"/>
        </w:rPr>
      </w:pPr>
    </w:p>
    <w:p w:rsidR="001F024D" w:rsidRPr="001F024D" w:rsidRDefault="00846F15" w:rsidP="00730995">
      <w:pPr>
        <w:jc w:val="both"/>
        <w:rPr>
          <w:rFonts w:ascii="Garamond" w:hAnsi="Garamond"/>
          <w:sz w:val="28"/>
          <w:szCs w:val="28"/>
          <w:lang w:val="en-GB"/>
        </w:rPr>
      </w:pPr>
      <w:proofErr w:type="gramStart"/>
      <w:r>
        <w:rPr>
          <w:rFonts w:ascii="Garamond" w:hAnsi="Garamond"/>
          <w:sz w:val="28"/>
          <w:szCs w:val="28"/>
          <w:lang w:val="en-GB"/>
        </w:rPr>
        <w:t>I. (2021.)</w:t>
      </w:r>
      <w:proofErr w:type="gramEnd"/>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Arial"/>
          <w:sz w:val="28"/>
          <w:szCs w:val="28"/>
          <w:lang w:val="en-GB" w:eastAsia="hu-HU"/>
        </w:rPr>
        <w:t xml:space="preserve">The scholarship holder is required to stay habitually in Hungary during the training period as follows: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a)</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The scholarship holder's continuous private stay outside Hungary may not exceed 10 working days per training period.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b)</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In case the intended stay abroad for private purposes exceeds 10 working days but does not reach 30 days within a semester, it is the host institution’s responsibility to authorise the absence.</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Arial"/>
          <w:sz w:val="28"/>
          <w:szCs w:val="28"/>
          <w:lang w:val="en-GB" w:eastAsia="hu-HU"/>
        </w:rPr>
        <w:t xml:space="preserve"> </w:t>
      </w: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c)</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The stay abroad for private purposes referred to in paragraphs a) and b) shall not </w:t>
      </w:r>
      <w:proofErr w:type="gramStart"/>
      <w:r w:rsidRPr="001F024D">
        <w:rPr>
          <w:rFonts w:ascii="Garamond" w:eastAsia="Times New Roman" w:hAnsi="Garamond" w:cs="Arial"/>
          <w:sz w:val="28"/>
          <w:szCs w:val="28"/>
          <w:lang w:val="en-GB" w:eastAsia="hu-HU"/>
        </w:rPr>
        <w:t>entail  withdrawal</w:t>
      </w:r>
      <w:proofErr w:type="gramEnd"/>
      <w:r w:rsidRPr="001F024D">
        <w:rPr>
          <w:rFonts w:ascii="Garamond" w:eastAsia="Times New Roman" w:hAnsi="Garamond" w:cs="Arial"/>
          <w:sz w:val="28"/>
          <w:szCs w:val="28"/>
          <w:lang w:val="en-GB" w:eastAsia="hu-HU"/>
        </w:rPr>
        <w:t xml:space="preserve"> of the support.</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Arial"/>
          <w:sz w:val="28"/>
          <w:szCs w:val="28"/>
          <w:lang w:val="en-GB" w:eastAsia="hu-HU"/>
        </w:rPr>
        <w:t xml:space="preserve"> </w:t>
      </w: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d)</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Abroad stays of more than 30 days per training period are subject to institutional authorisation, in accordance with Section 45 (2) c) of the Higher Education Act, may only be allowed in cases of childbirth, or in the event of an accident, illness or other unexpected reason beyond the own fault of the scholarship holder.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proofErr w:type="gramStart"/>
      <w:r w:rsidRPr="001F024D">
        <w:rPr>
          <w:rFonts w:ascii="Garamond" w:eastAsia="Times New Roman" w:hAnsi="Garamond" w:cs="Arial"/>
          <w:sz w:val="28"/>
          <w:szCs w:val="28"/>
          <w:lang w:val="en-GB" w:eastAsia="hu-HU"/>
        </w:rPr>
        <w:t>da</w:t>
      </w:r>
      <w:proofErr w:type="gramEnd"/>
      <w:r w:rsidRPr="001F024D">
        <w:rPr>
          <w:rFonts w:ascii="Garamond" w:eastAsia="Times New Roman" w:hAnsi="Garamond" w:cs="Arial"/>
          <w:sz w:val="28"/>
          <w:szCs w:val="28"/>
          <w:lang w:val="en-GB" w:eastAsia="hu-HU"/>
        </w:rPr>
        <w:t xml:space="preserve">) If the </w:t>
      </w:r>
      <w:proofErr w:type="spellStart"/>
      <w:r w:rsidRPr="001F024D">
        <w:rPr>
          <w:rFonts w:ascii="Garamond" w:eastAsia="Times New Roman" w:hAnsi="Garamond" w:cs="Arial"/>
          <w:sz w:val="28"/>
          <w:szCs w:val="28"/>
          <w:lang w:val="en-GB" w:eastAsia="hu-HU"/>
        </w:rPr>
        <w:t>aboad</w:t>
      </w:r>
      <w:proofErr w:type="spellEnd"/>
      <w:r w:rsidRPr="001F024D">
        <w:rPr>
          <w:rFonts w:ascii="Garamond" w:eastAsia="Times New Roman" w:hAnsi="Garamond" w:cs="Arial"/>
          <w:sz w:val="28"/>
          <w:szCs w:val="28"/>
          <w:lang w:val="en-GB" w:eastAsia="hu-HU"/>
        </w:rPr>
        <w:t xml:space="preserve"> stay of more than 30 days is realised due to state of emergency, and the scholarship holder participates at distance education while having active student status, requesting a passive status as described in point d) is not necessary.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e)</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In the case of points d) and da), no scholarship or housing allowance </w:t>
      </w:r>
      <w:proofErr w:type="gramStart"/>
      <w:r w:rsidRPr="001F024D">
        <w:rPr>
          <w:rFonts w:ascii="Garamond" w:eastAsia="Times New Roman" w:hAnsi="Garamond" w:cs="Arial"/>
          <w:sz w:val="28"/>
          <w:szCs w:val="28"/>
          <w:lang w:val="en-GB" w:eastAsia="hu-HU"/>
        </w:rPr>
        <w:t>shall be granted</w:t>
      </w:r>
      <w:proofErr w:type="gramEnd"/>
      <w:r w:rsidRPr="001F024D">
        <w:rPr>
          <w:rFonts w:ascii="Garamond" w:eastAsia="Times New Roman" w:hAnsi="Garamond" w:cs="Arial"/>
          <w:sz w:val="28"/>
          <w:szCs w:val="28"/>
          <w:lang w:val="en-GB" w:eastAsia="hu-HU"/>
        </w:rPr>
        <w:t xml:space="preserve"> from the subsequent month following the decision in respect of the training period concerned.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proofErr w:type="spellStart"/>
      <w:proofErr w:type="gramStart"/>
      <w:r w:rsidRPr="001F024D">
        <w:rPr>
          <w:rFonts w:ascii="Garamond" w:eastAsia="Times New Roman" w:hAnsi="Garamond" w:cs="Arial"/>
          <w:sz w:val="28"/>
          <w:szCs w:val="28"/>
          <w:lang w:val="en-GB" w:eastAsia="hu-HU"/>
        </w:rPr>
        <w:t>ea</w:t>
      </w:r>
      <w:proofErr w:type="spellEnd"/>
      <w:proofErr w:type="gramEnd"/>
      <w:r w:rsidRPr="001F024D">
        <w:rPr>
          <w:rFonts w:ascii="Garamond" w:eastAsia="Times New Roman" w:hAnsi="Garamond" w:cs="Arial"/>
          <w:sz w:val="28"/>
          <w:szCs w:val="28"/>
          <w:lang w:val="en-GB" w:eastAsia="hu-HU"/>
        </w:rPr>
        <w:t xml:space="preserve">) Scholarship holders with the status described in point da) shall be granted the scholarship and housing allowance again from the month of their return to Hungary.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f)</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During the training period, the scholarship holder </w:t>
      </w:r>
      <w:proofErr w:type="gramStart"/>
      <w:r w:rsidRPr="001F024D">
        <w:rPr>
          <w:rFonts w:ascii="Garamond" w:eastAsia="Times New Roman" w:hAnsi="Garamond" w:cs="Arial"/>
          <w:sz w:val="28"/>
          <w:szCs w:val="28"/>
          <w:lang w:val="en-GB" w:eastAsia="hu-HU"/>
        </w:rPr>
        <w:t>is allowed</w:t>
      </w:r>
      <w:proofErr w:type="gramEnd"/>
      <w:r w:rsidRPr="001F024D">
        <w:rPr>
          <w:rFonts w:ascii="Garamond" w:eastAsia="Times New Roman" w:hAnsi="Garamond" w:cs="Arial"/>
          <w:sz w:val="28"/>
          <w:szCs w:val="28"/>
          <w:lang w:val="en-GB" w:eastAsia="hu-HU"/>
        </w:rPr>
        <w:t xml:space="preserve"> to attend foreign conferences, internships or other study visits related to shorter research, studies (continuous 14 days or less). </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r w:rsidRPr="001F024D">
        <w:rPr>
          <w:rFonts w:ascii="Garamond" w:eastAsia="Times New Roman" w:hAnsi="Garamond" w:cs="Arial"/>
          <w:sz w:val="28"/>
          <w:szCs w:val="28"/>
          <w:lang w:val="en-GB" w:eastAsia="hu-HU"/>
        </w:rPr>
        <w:t>g)</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If the intended stay is for the purpose of paragraph f) but within 15 days to 30 days, it may take place once in each semester, and the institution shall have the power to decide not to withdraw the support.</w:t>
      </w:r>
    </w:p>
    <w:p w:rsidR="001F024D" w:rsidRP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Arial"/>
          <w:sz w:val="28"/>
          <w:szCs w:val="28"/>
          <w:lang w:val="en-GB" w:eastAsia="hu-HU"/>
        </w:rPr>
        <w:t xml:space="preserve"> </w:t>
      </w:r>
      <w:r w:rsidRPr="001F024D">
        <w:rPr>
          <w:rFonts w:ascii="Garamond" w:eastAsia="Times New Roman" w:hAnsi="Garamond" w:cs="Times New Roman"/>
          <w:sz w:val="24"/>
          <w:szCs w:val="24"/>
          <w:lang w:val="en-GB" w:eastAsia="hu-HU"/>
        </w:rPr>
        <w:br/>
      </w:r>
      <w:proofErr w:type="gramStart"/>
      <w:r w:rsidRPr="001F024D">
        <w:rPr>
          <w:rFonts w:ascii="Garamond" w:eastAsia="Times New Roman" w:hAnsi="Garamond" w:cs="Arial"/>
          <w:sz w:val="28"/>
          <w:szCs w:val="28"/>
          <w:lang w:val="en-GB" w:eastAsia="hu-HU"/>
        </w:rPr>
        <w:t>h)</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Stay for the purpose of paragraph f) but for more than 30 days per semester shall also be permitted only once per semester, in which case the scholarship and accommodation costs shall not be due to the scholarship holder for that training period and the institution receives the cost for the semester only if the stay is in the </w:t>
      </w:r>
      <w:r w:rsidRPr="001F024D">
        <w:rPr>
          <w:rFonts w:ascii="Garamond" w:eastAsia="Times New Roman" w:hAnsi="Garamond" w:cs="Arial"/>
          <w:sz w:val="28"/>
          <w:szCs w:val="28"/>
          <w:lang w:val="en-GB" w:eastAsia="hu-HU"/>
        </w:rPr>
        <w:lastRenderedPageBreak/>
        <w:t>sending country, and in the case of a non-sending country it is only possible to receive a flat-rate organisational allowance.</w:t>
      </w:r>
      <w:proofErr w:type="gramEnd"/>
      <w:r w:rsidRPr="001F024D">
        <w:rPr>
          <w:rFonts w:ascii="Garamond" w:eastAsia="Times New Roman" w:hAnsi="Garamond" w:cs="Arial"/>
          <w:sz w:val="28"/>
          <w:szCs w:val="28"/>
          <w:lang w:val="en-GB" w:eastAsia="hu-HU"/>
        </w:rPr>
        <w:t xml:space="preserve"> </w:t>
      </w:r>
    </w:p>
    <w:p w:rsidR="001F024D" w:rsidRDefault="001F024D" w:rsidP="001F024D">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4"/>
          <w:szCs w:val="24"/>
          <w:lang w:val="en-GB" w:eastAsia="hu-HU"/>
        </w:rPr>
        <w:br/>
      </w:r>
      <w:proofErr w:type="spellStart"/>
      <w:r w:rsidRPr="001F024D">
        <w:rPr>
          <w:rFonts w:ascii="Garamond" w:eastAsia="Times New Roman" w:hAnsi="Garamond" w:cs="Arial"/>
          <w:sz w:val="28"/>
          <w:szCs w:val="28"/>
          <w:lang w:val="en-GB" w:eastAsia="hu-HU"/>
        </w:rPr>
        <w:t>i</w:t>
      </w:r>
      <w:proofErr w:type="spellEnd"/>
      <w:r w:rsidRPr="001F024D">
        <w:rPr>
          <w:rFonts w:ascii="Garamond" w:eastAsia="Times New Roman" w:hAnsi="Garamond" w:cs="Arial"/>
          <w:sz w:val="28"/>
          <w:szCs w:val="28"/>
          <w:lang w:val="en-GB" w:eastAsia="hu-HU"/>
        </w:rPr>
        <w:t>)</w:t>
      </w:r>
      <w:r w:rsidRPr="001F024D">
        <w:rPr>
          <w:rFonts w:ascii="Garamond" w:eastAsia="Times New Roman" w:hAnsi="Garamond" w:cs="Courier New"/>
          <w:sz w:val="28"/>
          <w:szCs w:val="28"/>
          <w:lang w:val="en-GB" w:eastAsia="hu-HU"/>
        </w:rPr>
        <w:t xml:space="preserve"> </w:t>
      </w:r>
      <w:r w:rsidRPr="001F024D">
        <w:rPr>
          <w:rFonts w:ascii="Garamond" w:eastAsia="Times New Roman" w:hAnsi="Garamond" w:cs="Arial"/>
          <w:sz w:val="28"/>
          <w:szCs w:val="28"/>
          <w:lang w:val="en-GB" w:eastAsia="hu-HU"/>
        </w:rPr>
        <w:t xml:space="preserve">Scholarship holders in doctoral training may participate at student mobility abroad with the purpose of research for the duration of maximum one semester in both </w:t>
      </w:r>
      <w:proofErr w:type="gramStart"/>
      <w:r w:rsidRPr="001F024D">
        <w:rPr>
          <w:rFonts w:ascii="Garamond" w:eastAsia="Times New Roman" w:hAnsi="Garamond" w:cs="Arial"/>
          <w:sz w:val="28"/>
          <w:szCs w:val="28"/>
          <w:lang w:val="en-GB" w:eastAsia="hu-HU"/>
        </w:rPr>
        <w:t>phase</w:t>
      </w:r>
      <w:proofErr w:type="gramEnd"/>
      <w:r w:rsidRPr="001F024D">
        <w:rPr>
          <w:rFonts w:ascii="Garamond" w:eastAsia="Times New Roman" w:hAnsi="Garamond" w:cs="Arial"/>
          <w:sz w:val="28"/>
          <w:szCs w:val="28"/>
          <w:lang w:val="en-GB" w:eastAsia="hu-HU"/>
        </w:rPr>
        <w:t xml:space="preserve"> of doctoral studies. In their </w:t>
      </w:r>
      <w:proofErr w:type="gramStart"/>
      <w:r w:rsidRPr="001F024D">
        <w:rPr>
          <w:rFonts w:ascii="Garamond" w:eastAsia="Times New Roman" w:hAnsi="Garamond" w:cs="Arial"/>
          <w:sz w:val="28"/>
          <w:szCs w:val="28"/>
          <w:lang w:val="en-GB" w:eastAsia="hu-HU"/>
        </w:rPr>
        <w:t>case</w:t>
      </w:r>
      <w:proofErr w:type="gramEnd"/>
      <w:r w:rsidRPr="001F024D">
        <w:rPr>
          <w:rFonts w:ascii="Garamond" w:eastAsia="Times New Roman" w:hAnsi="Garamond" w:cs="Arial"/>
          <w:sz w:val="28"/>
          <w:szCs w:val="28"/>
          <w:lang w:val="en-GB" w:eastAsia="hu-HU"/>
        </w:rPr>
        <w:t xml:space="preserve"> the housing allowance and the monthly stipend shall </w:t>
      </w:r>
      <w:proofErr w:type="spellStart"/>
      <w:r w:rsidRPr="001F024D">
        <w:rPr>
          <w:rFonts w:ascii="Garamond" w:eastAsia="Times New Roman" w:hAnsi="Garamond" w:cs="Arial"/>
          <w:sz w:val="28"/>
          <w:szCs w:val="28"/>
          <w:lang w:val="en-GB" w:eastAsia="hu-HU"/>
        </w:rPr>
        <w:t>beconsidered</w:t>
      </w:r>
      <w:proofErr w:type="spellEnd"/>
      <w:r w:rsidRPr="001F024D">
        <w:rPr>
          <w:rFonts w:ascii="Garamond" w:eastAsia="Times New Roman" w:hAnsi="Garamond" w:cs="Arial"/>
          <w:sz w:val="28"/>
          <w:szCs w:val="28"/>
          <w:lang w:val="en-GB" w:eastAsia="hu-HU"/>
        </w:rPr>
        <w:t xml:space="preserve"> as mobility grants for this specified period.</w:t>
      </w:r>
    </w:p>
    <w:p w:rsidR="001F024D" w:rsidRDefault="001F024D" w:rsidP="001F024D">
      <w:pPr>
        <w:widowControl/>
        <w:jc w:val="both"/>
        <w:rPr>
          <w:rFonts w:ascii="Garamond" w:eastAsia="Times New Roman" w:hAnsi="Garamond" w:cs="Arial"/>
          <w:sz w:val="28"/>
          <w:szCs w:val="28"/>
          <w:lang w:val="en-GB" w:eastAsia="hu-HU"/>
        </w:rPr>
      </w:pPr>
    </w:p>
    <w:p w:rsidR="001F024D" w:rsidRDefault="001F024D" w:rsidP="001F024D">
      <w:pPr>
        <w:widowControl/>
        <w:jc w:val="both"/>
        <w:rPr>
          <w:rFonts w:ascii="Garamond" w:eastAsia="Times New Roman" w:hAnsi="Garamond" w:cs="Arial"/>
          <w:sz w:val="28"/>
          <w:szCs w:val="28"/>
          <w:lang w:val="en-GB" w:eastAsia="hu-HU"/>
        </w:rPr>
      </w:pPr>
      <w:r>
        <w:rPr>
          <w:rFonts w:ascii="Garamond" w:eastAsia="Times New Roman" w:hAnsi="Garamond" w:cs="Arial"/>
          <w:sz w:val="28"/>
          <w:szCs w:val="28"/>
          <w:lang w:val="en-GB" w:eastAsia="hu-HU"/>
        </w:rPr>
        <w:t xml:space="preserve">II. </w:t>
      </w:r>
      <w:r w:rsidR="00846F15">
        <w:rPr>
          <w:rFonts w:ascii="Garamond" w:eastAsia="Times New Roman" w:hAnsi="Garamond" w:cs="Arial"/>
          <w:sz w:val="28"/>
          <w:szCs w:val="28"/>
          <w:lang w:val="en-GB" w:eastAsia="hu-HU"/>
        </w:rPr>
        <w:t>(2020.)</w:t>
      </w:r>
    </w:p>
    <w:p w:rsidR="001F024D" w:rsidRDefault="001F024D" w:rsidP="001F024D">
      <w:pPr>
        <w:widowControl/>
        <w:jc w:val="both"/>
        <w:rPr>
          <w:rFonts w:ascii="Garamond" w:eastAsia="Times New Roman" w:hAnsi="Garamond" w:cs="Arial"/>
          <w:sz w:val="28"/>
          <w:szCs w:val="28"/>
          <w:lang w:val="en-GB" w:eastAsia="hu-HU"/>
        </w:rPr>
      </w:pPr>
    </w:p>
    <w:p w:rsidR="00144E4C" w:rsidRPr="00144E4C" w:rsidRDefault="001F024D" w:rsidP="00144E4C">
      <w:pPr>
        <w:widowControl/>
        <w:jc w:val="both"/>
        <w:rPr>
          <w:rFonts w:ascii="Garamond" w:eastAsia="Times New Roman" w:hAnsi="Garamond" w:cs="Arial"/>
          <w:sz w:val="28"/>
          <w:szCs w:val="28"/>
          <w:lang w:val="en-GB" w:eastAsia="hu-HU"/>
        </w:rPr>
      </w:pPr>
      <w:r w:rsidRPr="00144E4C">
        <w:rPr>
          <w:rFonts w:ascii="Garamond" w:eastAsia="Times New Roman" w:hAnsi="Garamond" w:cs="Arial"/>
          <w:sz w:val="28"/>
          <w:szCs w:val="28"/>
          <w:lang w:val="en-GB" w:eastAsia="hu-HU"/>
        </w:rPr>
        <w:t xml:space="preserve">The scholarship holder is required to stay habitually in Hungary during the training period as follows: </w:t>
      </w:r>
    </w:p>
    <w:p w:rsidR="00144E4C" w:rsidRPr="00144E4C" w:rsidRDefault="001F024D" w:rsidP="00144E4C">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8"/>
          <w:szCs w:val="28"/>
          <w:lang w:val="en-GB" w:eastAsia="hu-HU"/>
        </w:rPr>
        <w:br/>
      </w:r>
      <w:r w:rsidRPr="00144E4C">
        <w:rPr>
          <w:rFonts w:ascii="Garamond" w:eastAsia="Times New Roman" w:hAnsi="Garamond" w:cs="Arial"/>
          <w:sz w:val="28"/>
          <w:szCs w:val="28"/>
          <w:lang w:val="en-GB" w:eastAsia="hu-HU"/>
        </w:rPr>
        <w:t>a)</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 xml:space="preserve">The scholarship holder's continuous private stay outside Hungary may not exceed 10 working days per training period. </w:t>
      </w:r>
    </w:p>
    <w:p w:rsidR="00144E4C" w:rsidRDefault="001F024D" w:rsidP="00144E4C">
      <w:pPr>
        <w:widowControl/>
        <w:jc w:val="both"/>
        <w:rPr>
          <w:rFonts w:ascii="Garamond" w:eastAsia="Times New Roman" w:hAnsi="Garamond" w:cs="Arial"/>
          <w:sz w:val="28"/>
          <w:szCs w:val="28"/>
          <w:lang w:val="en-GB" w:eastAsia="hu-HU"/>
        </w:rPr>
      </w:pPr>
      <w:r w:rsidRPr="001F024D">
        <w:rPr>
          <w:rFonts w:ascii="Garamond" w:eastAsia="Times New Roman" w:hAnsi="Garamond" w:cs="Times New Roman"/>
          <w:sz w:val="28"/>
          <w:szCs w:val="28"/>
          <w:lang w:val="en-GB" w:eastAsia="hu-HU"/>
        </w:rPr>
        <w:br/>
      </w:r>
      <w:r w:rsidRPr="00144E4C">
        <w:rPr>
          <w:rFonts w:ascii="Garamond" w:eastAsia="Times New Roman" w:hAnsi="Garamond" w:cs="Arial"/>
          <w:sz w:val="28"/>
          <w:szCs w:val="28"/>
          <w:lang w:val="en-GB" w:eastAsia="hu-HU"/>
        </w:rPr>
        <w:t>b)</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In case the intended stay abroad for private purposes exceeds 10 working days but does not reach 30 days within a semester, it is the host institution’s responsibility to authorise the absence.</w:t>
      </w:r>
    </w:p>
    <w:p w:rsidR="00144E4C" w:rsidRDefault="001F024D" w:rsidP="00144E4C">
      <w:pPr>
        <w:widowControl/>
        <w:jc w:val="both"/>
        <w:rPr>
          <w:rFonts w:ascii="Garamond" w:eastAsia="Times New Roman" w:hAnsi="Garamond" w:cs="Arial"/>
          <w:sz w:val="28"/>
          <w:szCs w:val="28"/>
          <w:lang w:val="en-GB" w:eastAsia="hu-HU"/>
        </w:rPr>
      </w:pPr>
      <w:r w:rsidRPr="00144E4C">
        <w:rPr>
          <w:rFonts w:ascii="Garamond" w:eastAsia="Times New Roman" w:hAnsi="Garamond" w:cs="Arial"/>
          <w:sz w:val="28"/>
          <w:szCs w:val="28"/>
          <w:lang w:val="en-GB" w:eastAsia="hu-HU"/>
        </w:rPr>
        <w:t xml:space="preserve"> </w:t>
      </w:r>
      <w:r w:rsidRPr="001F024D">
        <w:rPr>
          <w:rFonts w:ascii="Garamond" w:eastAsia="Times New Roman" w:hAnsi="Garamond" w:cs="Times New Roman"/>
          <w:sz w:val="28"/>
          <w:szCs w:val="28"/>
          <w:lang w:val="en-GB" w:eastAsia="hu-HU"/>
        </w:rPr>
        <w:br/>
      </w:r>
      <w:proofErr w:type="gramStart"/>
      <w:r w:rsidRPr="00144E4C">
        <w:rPr>
          <w:rFonts w:ascii="Garamond" w:eastAsia="Times New Roman" w:hAnsi="Garamond" w:cs="Arial"/>
          <w:sz w:val="28"/>
          <w:szCs w:val="28"/>
          <w:lang w:val="en-GB" w:eastAsia="hu-HU"/>
        </w:rPr>
        <w:t>c)</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The stay abroad for private purposes referred to in paragraphs a) and b) shall not entail withdrawal of the support.</w:t>
      </w:r>
      <w:proofErr w:type="gramEnd"/>
    </w:p>
    <w:p w:rsidR="00144E4C" w:rsidRDefault="001F024D" w:rsidP="00144E4C">
      <w:pPr>
        <w:widowControl/>
        <w:jc w:val="both"/>
        <w:rPr>
          <w:rFonts w:ascii="Garamond" w:eastAsia="Times New Roman" w:hAnsi="Garamond" w:cs="Arial"/>
          <w:sz w:val="28"/>
          <w:szCs w:val="28"/>
          <w:lang w:val="en-GB" w:eastAsia="hu-HU"/>
        </w:rPr>
      </w:pPr>
      <w:r w:rsidRPr="00144E4C">
        <w:rPr>
          <w:rFonts w:ascii="Garamond" w:eastAsia="Times New Roman" w:hAnsi="Garamond" w:cs="Times New Roman"/>
          <w:sz w:val="28"/>
          <w:szCs w:val="28"/>
          <w:lang w:val="en-GB" w:eastAsia="hu-HU"/>
        </w:rPr>
        <w:br/>
      </w:r>
      <w:r w:rsidRPr="00144E4C">
        <w:rPr>
          <w:rFonts w:ascii="Garamond" w:eastAsia="Times New Roman" w:hAnsi="Garamond" w:cs="Arial"/>
          <w:sz w:val="28"/>
          <w:szCs w:val="28"/>
          <w:lang w:val="en-GB" w:eastAsia="hu-HU"/>
        </w:rPr>
        <w:t>d)</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Abroad stays of more than 30 days per training period are subject to institutional authorisation, in accordance with Section 45 (2) c) of the Higher Education Act, may only be allowed in cases of childbirth, or in the event of an accident, illness or other unexpected reason beyond the own fault of the scholarship holder.</w:t>
      </w:r>
    </w:p>
    <w:p w:rsidR="00144E4C" w:rsidRDefault="001F024D" w:rsidP="00144E4C">
      <w:pPr>
        <w:widowControl/>
        <w:jc w:val="both"/>
        <w:rPr>
          <w:rFonts w:ascii="Garamond" w:eastAsia="Times New Roman" w:hAnsi="Garamond" w:cs="Arial"/>
          <w:sz w:val="28"/>
          <w:szCs w:val="28"/>
          <w:lang w:val="en-GB" w:eastAsia="hu-HU"/>
        </w:rPr>
      </w:pPr>
      <w:r w:rsidRPr="00144E4C">
        <w:rPr>
          <w:rFonts w:ascii="Garamond" w:eastAsia="Times New Roman" w:hAnsi="Garamond" w:cs="Arial"/>
          <w:sz w:val="28"/>
          <w:szCs w:val="28"/>
          <w:lang w:val="en-GB" w:eastAsia="hu-HU"/>
        </w:rPr>
        <w:t xml:space="preserve"> </w:t>
      </w:r>
      <w:r w:rsidRPr="00144E4C">
        <w:rPr>
          <w:rFonts w:ascii="Garamond" w:eastAsia="Times New Roman" w:hAnsi="Garamond" w:cs="Times New Roman"/>
          <w:sz w:val="28"/>
          <w:szCs w:val="28"/>
          <w:lang w:val="en-GB" w:eastAsia="hu-HU"/>
        </w:rPr>
        <w:br/>
      </w:r>
      <w:r w:rsidRPr="00144E4C">
        <w:rPr>
          <w:rFonts w:ascii="Garamond" w:eastAsia="Times New Roman" w:hAnsi="Garamond" w:cs="Arial"/>
          <w:sz w:val="28"/>
          <w:szCs w:val="28"/>
          <w:lang w:val="en-GB" w:eastAsia="hu-HU"/>
        </w:rPr>
        <w:t>e)</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 xml:space="preserve">In the case of paragraph d), no scholarship or housing allowance </w:t>
      </w:r>
      <w:proofErr w:type="gramStart"/>
      <w:r w:rsidRPr="00144E4C">
        <w:rPr>
          <w:rFonts w:ascii="Garamond" w:eastAsia="Times New Roman" w:hAnsi="Garamond" w:cs="Arial"/>
          <w:sz w:val="28"/>
          <w:szCs w:val="28"/>
          <w:lang w:val="en-GB" w:eastAsia="hu-HU"/>
        </w:rPr>
        <w:t>shall be granted</w:t>
      </w:r>
      <w:proofErr w:type="gramEnd"/>
      <w:r w:rsidRPr="00144E4C">
        <w:rPr>
          <w:rFonts w:ascii="Garamond" w:eastAsia="Times New Roman" w:hAnsi="Garamond" w:cs="Arial"/>
          <w:sz w:val="28"/>
          <w:szCs w:val="28"/>
          <w:lang w:val="en-GB" w:eastAsia="hu-HU"/>
        </w:rPr>
        <w:t xml:space="preserve"> from the date of the decision in respect of the training period concerned. </w:t>
      </w:r>
    </w:p>
    <w:p w:rsidR="00144E4C" w:rsidRDefault="001F024D" w:rsidP="00144E4C">
      <w:pPr>
        <w:widowControl/>
        <w:jc w:val="both"/>
        <w:rPr>
          <w:rFonts w:ascii="Garamond" w:eastAsia="Times New Roman" w:hAnsi="Garamond" w:cs="Arial"/>
          <w:sz w:val="28"/>
          <w:szCs w:val="28"/>
          <w:lang w:val="en-GB" w:eastAsia="hu-HU"/>
        </w:rPr>
      </w:pPr>
      <w:r w:rsidRPr="00144E4C">
        <w:rPr>
          <w:rFonts w:ascii="Garamond" w:eastAsia="Times New Roman" w:hAnsi="Garamond" w:cs="Times New Roman"/>
          <w:sz w:val="28"/>
          <w:szCs w:val="28"/>
          <w:lang w:val="en-GB" w:eastAsia="hu-HU"/>
        </w:rPr>
        <w:br/>
      </w:r>
      <w:r w:rsidRPr="00144E4C">
        <w:rPr>
          <w:rFonts w:ascii="Garamond" w:eastAsia="Times New Roman" w:hAnsi="Garamond" w:cs="Arial"/>
          <w:sz w:val="28"/>
          <w:szCs w:val="28"/>
          <w:lang w:val="en-GB" w:eastAsia="hu-HU"/>
        </w:rPr>
        <w:t>f)</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 xml:space="preserve">During the training period, the scholarship holder </w:t>
      </w:r>
      <w:proofErr w:type="gramStart"/>
      <w:r w:rsidRPr="00144E4C">
        <w:rPr>
          <w:rFonts w:ascii="Garamond" w:eastAsia="Times New Roman" w:hAnsi="Garamond" w:cs="Arial"/>
          <w:sz w:val="28"/>
          <w:szCs w:val="28"/>
          <w:lang w:val="en-GB" w:eastAsia="hu-HU"/>
        </w:rPr>
        <w:t>is allowed</w:t>
      </w:r>
      <w:proofErr w:type="gramEnd"/>
      <w:r w:rsidRPr="00144E4C">
        <w:rPr>
          <w:rFonts w:ascii="Garamond" w:eastAsia="Times New Roman" w:hAnsi="Garamond" w:cs="Arial"/>
          <w:sz w:val="28"/>
          <w:szCs w:val="28"/>
          <w:lang w:val="en-GB" w:eastAsia="hu-HU"/>
        </w:rPr>
        <w:t xml:space="preserve"> to attend foreign conferences, internships or other study visits related to shorter research, studies (continuous 10 working days or less).</w:t>
      </w:r>
    </w:p>
    <w:p w:rsidR="00144E4C" w:rsidRDefault="001F024D" w:rsidP="00144E4C">
      <w:pPr>
        <w:widowControl/>
        <w:jc w:val="both"/>
        <w:rPr>
          <w:rFonts w:ascii="Garamond" w:eastAsia="Times New Roman" w:hAnsi="Garamond" w:cs="Arial"/>
          <w:sz w:val="28"/>
          <w:szCs w:val="28"/>
          <w:lang w:val="en-GB" w:eastAsia="hu-HU"/>
        </w:rPr>
      </w:pPr>
      <w:r w:rsidRPr="00144E4C">
        <w:rPr>
          <w:rFonts w:ascii="Garamond" w:eastAsia="Times New Roman" w:hAnsi="Garamond" w:cs="Arial"/>
          <w:sz w:val="28"/>
          <w:szCs w:val="28"/>
          <w:lang w:val="en-GB" w:eastAsia="hu-HU"/>
        </w:rPr>
        <w:t xml:space="preserve"> </w:t>
      </w:r>
      <w:r w:rsidRPr="00144E4C">
        <w:rPr>
          <w:rFonts w:ascii="Garamond" w:eastAsia="Times New Roman" w:hAnsi="Garamond" w:cs="Times New Roman"/>
          <w:sz w:val="28"/>
          <w:szCs w:val="28"/>
          <w:lang w:val="en-GB" w:eastAsia="hu-HU"/>
        </w:rPr>
        <w:br/>
      </w:r>
      <w:r w:rsidRPr="00144E4C">
        <w:rPr>
          <w:rFonts w:ascii="Garamond" w:eastAsia="Times New Roman" w:hAnsi="Garamond" w:cs="Arial"/>
          <w:sz w:val="28"/>
          <w:szCs w:val="28"/>
          <w:lang w:val="en-GB" w:eastAsia="hu-HU"/>
        </w:rPr>
        <w:t>g)</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 xml:space="preserve">If the intended stay is for the purpose of paragraph f) but within 11 working days to 30 days, it may take place once in each semester, and the institution shall have the power to decide not to withdraw the support. </w:t>
      </w:r>
    </w:p>
    <w:p w:rsidR="00144E4C" w:rsidRDefault="00144E4C" w:rsidP="00144E4C">
      <w:pPr>
        <w:widowControl/>
        <w:jc w:val="both"/>
        <w:rPr>
          <w:rFonts w:ascii="Garamond" w:eastAsia="Times New Roman" w:hAnsi="Garamond" w:cs="Arial"/>
          <w:sz w:val="28"/>
          <w:szCs w:val="28"/>
          <w:lang w:val="en-GB" w:eastAsia="hu-HU"/>
        </w:rPr>
      </w:pPr>
    </w:p>
    <w:p w:rsidR="001F024D" w:rsidRDefault="001F024D" w:rsidP="00144E4C">
      <w:pPr>
        <w:widowControl/>
        <w:jc w:val="both"/>
        <w:rPr>
          <w:rFonts w:ascii="Garamond" w:eastAsia="Times New Roman" w:hAnsi="Garamond" w:cs="Arial"/>
          <w:sz w:val="28"/>
          <w:szCs w:val="28"/>
          <w:lang w:val="en-GB" w:eastAsia="hu-HU"/>
        </w:rPr>
      </w:pPr>
      <w:proofErr w:type="gramStart"/>
      <w:r w:rsidRPr="00144E4C">
        <w:rPr>
          <w:rFonts w:ascii="Garamond" w:eastAsia="Times New Roman" w:hAnsi="Garamond" w:cs="Arial"/>
          <w:sz w:val="28"/>
          <w:szCs w:val="28"/>
          <w:lang w:val="en-GB" w:eastAsia="hu-HU"/>
        </w:rPr>
        <w:t>h)</w:t>
      </w:r>
      <w:r w:rsidRPr="00144E4C">
        <w:rPr>
          <w:rFonts w:ascii="Garamond" w:eastAsia="Times New Roman" w:hAnsi="Garamond" w:cs="Courier New"/>
          <w:sz w:val="28"/>
          <w:szCs w:val="28"/>
          <w:lang w:val="en-GB" w:eastAsia="hu-HU"/>
        </w:rPr>
        <w:t xml:space="preserve"> </w:t>
      </w:r>
      <w:r w:rsidRPr="00144E4C">
        <w:rPr>
          <w:rFonts w:ascii="Garamond" w:eastAsia="Times New Roman" w:hAnsi="Garamond" w:cs="Arial"/>
          <w:sz w:val="28"/>
          <w:szCs w:val="28"/>
          <w:lang w:val="en-GB" w:eastAsia="hu-HU"/>
        </w:rPr>
        <w:t>Stay for the purpose of paragraph f) but for more than 30 days per semester shall also be</w:t>
      </w:r>
      <w:r w:rsidR="00144E4C" w:rsidRPr="00144E4C">
        <w:rPr>
          <w:rFonts w:ascii="Garamond" w:eastAsia="Times New Roman" w:hAnsi="Garamond" w:cs="Arial"/>
          <w:sz w:val="28"/>
          <w:szCs w:val="28"/>
          <w:lang w:val="en-GB" w:eastAsia="hu-HU"/>
        </w:rPr>
        <w:t xml:space="preserve"> </w:t>
      </w:r>
      <w:r w:rsidRPr="00144E4C">
        <w:rPr>
          <w:rFonts w:ascii="Garamond" w:eastAsia="Times New Roman" w:hAnsi="Garamond" w:cs="Arial"/>
          <w:sz w:val="28"/>
          <w:szCs w:val="28"/>
          <w:lang w:val="en-GB" w:eastAsia="hu-HU"/>
        </w:rPr>
        <w:t xml:space="preserve">permitted only once per semester, in which case the scholarship and accommodation costs </w:t>
      </w:r>
      <w:r w:rsidR="00144E4C" w:rsidRPr="00144E4C">
        <w:rPr>
          <w:rFonts w:ascii="Garamond" w:eastAsia="Times New Roman" w:hAnsi="Garamond" w:cs="Arial"/>
          <w:sz w:val="28"/>
          <w:szCs w:val="28"/>
          <w:lang w:val="en-GB" w:eastAsia="hu-HU"/>
        </w:rPr>
        <w:t>s</w:t>
      </w:r>
      <w:r w:rsidRPr="00144E4C">
        <w:rPr>
          <w:rFonts w:ascii="Garamond" w:eastAsia="Times New Roman" w:hAnsi="Garamond" w:cs="Arial"/>
          <w:sz w:val="28"/>
          <w:szCs w:val="28"/>
          <w:lang w:val="en-GB" w:eastAsia="hu-HU"/>
        </w:rPr>
        <w:t xml:space="preserve">hall not be due to the scholarship holder for that training period and the institution receives the cost for the semester only if the stay is in the </w:t>
      </w:r>
      <w:r w:rsidRPr="00144E4C">
        <w:rPr>
          <w:rFonts w:ascii="Garamond" w:eastAsia="Times New Roman" w:hAnsi="Garamond" w:cs="Arial"/>
          <w:sz w:val="28"/>
          <w:szCs w:val="28"/>
          <w:lang w:val="en-GB" w:eastAsia="hu-HU"/>
        </w:rPr>
        <w:lastRenderedPageBreak/>
        <w:t>sending country, and in the case of a non-sending country it is only possible to receive a flat-rate organisational allowance.</w:t>
      </w:r>
      <w:proofErr w:type="gramEnd"/>
    </w:p>
    <w:p w:rsidR="00144E4C" w:rsidRDefault="00144E4C" w:rsidP="00144E4C">
      <w:pPr>
        <w:widowControl/>
        <w:jc w:val="both"/>
        <w:rPr>
          <w:rFonts w:ascii="Garamond" w:eastAsia="Times New Roman" w:hAnsi="Garamond" w:cs="Arial"/>
          <w:sz w:val="28"/>
          <w:szCs w:val="28"/>
          <w:lang w:val="en-GB" w:eastAsia="hu-HU"/>
        </w:rPr>
      </w:pPr>
    </w:p>
    <w:p w:rsidR="00144E4C" w:rsidRDefault="00144E4C" w:rsidP="00144E4C">
      <w:pPr>
        <w:widowControl/>
        <w:jc w:val="both"/>
        <w:rPr>
          <w:rFonts w:ascii="Garamond" w:eastAsia="Times New Roman" w:hAnsi="Garamond" w:cs="Arial"/>
          <w:sz w:val="28"/>
          <w:szCs w:val="28"/>
          <w:lang w:val="en-GB" w:eastAsia="hu-HU"/>
        </w:rPr>
      </w:pPr>
      <w:r>
        <w:rPr>
          <w:rFonts w:ascii="Garamond" w:eastAsia="Times New Roman" w:hAnsi="Garamond" w:cs="Arial"/>
          <w:sz w:val="28"/>
          <w:szCs w:val="28"/>
          <w:lang w:val="en-GB" w:eastAsia="hu-HU"/>
        </w:rPr>
        <w:t>III.</w:t>
      </w:r>
      <w:r w:rsidR="00846F15">
        <w:rPr>
          <w:rFonts w:ascii="Garamond" w:eastAsia="Times New Roman" w:hAnsi="Garamond" w:cs="Arial"/>
          <w:sz w:val="28"/>
          <w:szCs w:val="28"/>
          <w:lang w:val="en-GB" w:eastAsia="hu-HU"/>
        </w:rPr>
        <w:t xml:space="preserve"> (2019.)</w:t>
      </w:r>
      <w:bookmarkStart w:id="0" w:name="_GoBack"/>
      <w:bookmarkEnd w:id="0"/>
    </w:p>
    <w:p w:rsidR="00144E4C" w:rsidRDefault="00144E4C" w:rsidP="00144E4C">
      <w:pPr>
        <w:widowControl/>
        <w:jc w:val="both"/>
        <w:rPr>
          <w:rFonts w:ascii="Garamond" w:eastAsia="Times New Roman" w:hAnsi="Garamond" w:cs="Arial"/>
          <w:sz w:val="28"/>
          <w:szCs w:val="28"/>
          <w:lang w:val="en-GB" w:eastAsia="hu-HU"/>
        </w:rPr>
      </w:pPr>
    </w:p>
    <w:p w:rsidR="00144E4C" w:rsidRPr="00144E4C" w:rsidRDefault="00144E4C" w:rsidP="00144E4C">
      <w:pPr>
        <w:widowControl/>
        <w:jc w:val="both"/>
        <w:rPr>
          <w:rFonts w:ascii="Garamond" w:hAnsi="Garamond"/>
          <w:sz w:val="28"/>
          <w:szCs w:val="28"/>
          <w:lang w:val="en-GB"/>
        </w:rPr>
      </w:pPr>
      <w:r w:rsidRPr="00144E4C">
        <w:rPr>
          <w:rStyle w:val="markedcontent"/>
          <w:rFonts w:ascii="Garamond" w:hAnsi="Garamond" w:cs="Arial"/>
          <w:sz w:val="28"/>
          <w:szCs w:val="28"/>
          <w:lang w:val="en-GB"/>
        </w:rPr>
        <w:t xml:space="preserve">The scholarship holder must habitually reside in Hungary during the study period and must inform the higher education institute in case of leaving for a consecutive period of more than 10 working days during the study period. In case of failing to </w:t>
      </w:r>
      <w:proofErr w:type="gramStart"/>
      <w:r w:rsidRPr="00144E4C">
        <w:rPr>
          <w:rStyle w:val="markedcontent"/>
          <w:rFonts w:ascii="Garamond" w:hAnsi="Garamond" w:cs="Arial"/>
          <w:sz w:val="28"/>
          <w:szCs w:val="28"/>
          <w:lang w:val="en-GB"/>
        </w:rPr>
        <w:t>meet</w:t>
      </w:r>
      <w:proofErr w:type="gramEnd"/>
      <w:r w:rsidRPr="00144E4C">
        <w:rPr>
          <w:rStyle w:val="markedcontent"/>
          <w:rFonts w:ascii="Garamond" w:hAnsi="Garamond" w:cs="Arial"/>
          <w:sz w:val="28"/>
          <w:szCs w:val="28"/>
          <w:lang w:val="en-GB"/>
        </w:rPr>
        <w:t xml:space="preserve"> the requirement of giving information about the stay </w:t>
      </w:r>
      <w:r w:rsidRPr="00144E4C">
        <w:rPr>
          <w:rStyle w:val="highlight"/>
          <w:rFonts w:ascii="Garamond" w:hAnsi="Garamond" w:cs="Arial"/>
          <w:sz w:val="28"/>
          <w:szCs w:val="28"/>
          <w:lang w:val="en-GB"/>
        </w:rPr>
        <w:t>abroad</w:t>
      </w:r>
      <w:r w:rsidRPr="00144E4C">
        <w:rPr>
          <w:rStyle w:val="markedcontent"/>
          <w:rFonts w:ascii="Garamond" w:hAnsi="Garamond" w:cs="Arial"/>
          <w:sz w:val="28"/>
          <w:szCs w:val="28"/>
          <w:lang w:val="en-GB"/>
        </w:rPr>
        <w:t xml:space="preserve"> prior to the travel, the higher education institute has</w:t>
      </w:r>
      <w:r w:rsidRPr="00144E4C">
        <w:rPr>
          <w:rStyle w:val="markedcontent"/>
          <w:rFonts w:ascii="Garamond" w:hAnsi="Garamond" w:cs="Arial"/>
          <w:sz w:val="28"/>
          <w:szCs w:val="28"/>
          <w:lang w:val="en-GB"/>
        </w:rPr>
        <w:t xml:space="preserve"> </w:t>
      </w:r>
      <w:r w:rsidRPr="00144E4C">
        <w:rPr>
          <w:rStyle w:val="markedcontent"/>
          <w:rFonts w:ascii="Garamond" w:hAnsi="Garamond" w:cs="Arial"/>
          <w:sz w:val="28"/>
          <w:szCs w:val="28"/>
          <w:lang w:val="en-GB"/>
        </w:rPr>
        <w:t>a competency to decide to terminate the scholarship status of the student, see provisions in clause IV.10.</w:t>
      </w:r>
    </w:p>
    <w:sectPr w:rsidR="00144E4C" w:rsidRPr="00144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94"/>
    <w:rsid w:val="00144E4C"/>
    <w:rsid w:val="001F024D"/>
    <w:rsid w:val="002E315B"/>
    <w:rsid w:val="00324494"/>
    <w:rsid w:val="00492B8A"/>
    <w:rsid w:val="005A2877"/>
    <w:rsid w:val="00730995"/>
    <w:rsid w:val="00846F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2E315B"/>
  </w:style>
  <w:style w:type="paragraph" w:styleId="Cmsor1">
    <w:name w:val="heading 1"/>
    <w:basedOn w:val="Norml"/>
    <w:link w:val="Cmsor1Char"/>
    <w:uiPriority w:val="9"/>
    <w:qFormat/>
    <w:rsid w:val="002E315B"/>
    <w:pPr>
      <w:ind w:left="1552"/>
      <w:outlineLvl w:val="0"/>
    </w:pPr>
    <w:rPr>
      <w:rFonts w:ascii="Arial Narrow" w:eastAsia="Arial Narrow" w:hAnsi="Arial Narrow"/>
      <w:b/>
      <w:bCs/>
      <w:i/>
      <w:sz w:val="26"/>
      <w:szCs w:val="26"/>
    </w:rPr>
  </w:style>
  <w:style w:type="paragraph" w:styleId="Cmsor2">
    <w:name w:val="heading 2"/>
    <w:basedOn w:val="Norml"/>
    <w:link w:val="Cmsor2Char"/>
    <w:uiPriority w:val="9"/>
    <w:qFormat/>
    <w:rsid w:val="002E315B"/>
    <w:pPr>
      <w:ind w:left="3425" w:hanging="331"/>
      <w:outlineLvl w:val="1"/>
    </w:pPr>
    <w:rPr>
      <w:rFonts w:ascii="Arial Narrow" w:eastAsia="Arial Narrow" w:hAnsi="Arial Narrow"/>
      <w:b/>
      <w:bCs/>
      <w:sz w:val="24"/>
      <w:szCs w:val="24"/>
    </w:rPr>
  </w:style>
  <w:style w:type="paragraph" w:styleId="Cmsor3">
    <w:name w:val="heading 3"/>
    <w:basedOn w:val="Norml"/>
    <w:link w:val="Cmsor3Char"/>
    <w:uiPriority w:val="1"/>
    <w:qFormat/>
    <w:rsid w:val="002E315B"/>
    <w:pPr>
      <w:ind w:left="2013" w:hanging="221"/>
      <w:outlineLvl w:val="2"/>
    </w:pPr>
    <w:rPr>
      <w:rFonts w:ascii="Arial Narrow" w:eastAsia="Arial Narrow" w:hAnsi="Arial Narrow"/>
      <w:b/>
      <w:bCs/>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2E315B"/>
  </w:style>
  <w:style w:type="character" w:customStyle="1" w:styleId="Cmsor1Char">
    <w:name w:val="Címsor 1 Char"/>
    <w:link w:val="Cmsor1"/>
    <w:uiPriority w:val="9"/>
    <w:rsid w:val="002E315B"/>
    <w:rPr>
      <w:rFonts w:ascii="Arial Narrow" w:eastAsia="Arial Narrow" w:hAnsi="Arial Narrow"/>
      <w:b/>
      <w:bCs/>
      <w:i/>
      <w:sz w:val="26"/>
      <w:szCs w:val="26"/>
    </w:rPr>
  </w:style>
  <w:style w:type="character" w:customStyle="1" w:styleId="Cmsor2Char">
    <w:name w:val="Címsor 2 Char"/>
    <w:link w:val="Cmsor2"/>
    <w:uiPriority w:val="9"/>
    <w:rsid w:val="002E315B"/>
    <w:rPr>
      <w:rFonts w:ascii="Arial Narrow" w:eastAsia="Arial Narrow" w:hAnsi="Arial Narrow"/>
      <w:b/>
      <w:bCs/>
      <w:sz w:val="24"/>
      <w:szCs w:val="24"/>
    </w:rPr>
  </w:style>
  <w:style w:type="character" w:customStyle="1" w:styleId="Cmsor3Char">
    <w:name w:val="Címsor 3 Char"/>
    <w:basedOn w:val="Bekezdsalapbettpusa"/>
    <w:link w:val="Cmsor3"/>
    <w:uiPriority w:val="1"/>
    <w:rsid w:val="002E315B"/>
    <w:rPr>
      <w:rFonts w:ascii="Arial Narrow" w:eastAsia="Arial Narrow" w:hAnsi="Arial Narrow"/>
      <w:b/>
      <w:bCs/>
      <w:i/>
      <w:sz w:val="24"/>
      <w:szCs w:val="24"/>
    </w:rPr>
  </w:style>
  <w:style w:type="paragraph" w:styleId="TJ1">
    <w:name w:val="toc 1"/>
    <w:basedOn w:val="Norml"/>
    <w:uiPriority w:val="1"/>
    <w:qFormat/>
    <w:rsid w:val="002E315B"/>
    <w:pPr>
      <w:ind w:left="359" w:hanging="298"/>
    </w:pPr>
    <w:rPr>
      <w:rFonts w:ascii="Arial Narrow" w:eastAsia="Arial Narrow" w:hAnsi="Arial Narrow"/>
      <w:b/>
      <w:bCs/>
      <w:i/>
      <w:sz w:val="24"/>
      <w:szCs w:val="24"/>
    </w:rPr>
  </w:style>
  <w:style w:type="paragraph" w:styleId="TJ2">
    <w:name w:val="toc 2"/>
    <w:basedOn w:val="Norml"/>
    <w:uiPriority w:val="1"/>
    <w:qFormat/>
    <w:rsid w:val="002E315B"/>
    <w:pPr>
      <w:spacing w:before="65"/>
      <w:ind w:left="469" w:hanging="331"/>
    </w:pPr>
    <w:rPr>
      <w:rFonts w:ascii="Arial Narrow" w:eastAsia="Arial Narrow" w:hAnsi="Arial Narrow"/>
      <w:sz w:val="24"/>
      <w:szCs w:val="24"/>
    </w:rPr>
  </w:style>
  <w:style w:type="paragraph" w:styleId="TJ3">
    <w:name w:val="toc 3"/>
    <w:basedOn w:val="Norml"/>
    <w:uiPriority w:val="1"/>
    <w:qFormat/>
    <w:rsid w:val="002E315B"/>
    <w:pPr>
      <w:spacing w:before="50"/>
      <w:ind w:left="138"/>
    </w:pPr>
    <w:rPr>
      <w:rFonts w:ascii="Arial Narrow" w:eastAsia="Arial Narrow" w:hAnsi="Arial Narrow"/>
      <w:b/>
      <w:bCs/>
      <w:i/>
    </w:rPr>
  </w:style>
  <w:style w:type="paragraph" w:styleId="Szvegtrzs">
    <w:name w:val="Body Text"/>
    <w:basedOn w:val="Norml"/>
    <w:link w:val="SzvegtrzsChar"/>
    <w:uiPriority w:val="1"/>
    <w:qFormat/>
    <w:rsid w:val="002E315B"/>
    <w:pPr>
      <w:spacing w:before="120"/>
      <w:ind w:left="138"/>
    </w:pPr>
    <w:rPr>
      <w:rFonts w:ascii="Arial Narrow" w:eastAsia="Arial Narrow" w:hAnsi="Arial Narrow"/>
      <w:sz w:val="24"/>
      <w:szCs w:val="24"/>
    </w:rPr>
  </w:style>
  <w:style w:type="character" w:customStyle="1" w:styleId="SzvegtrzsChar">
    <w:name w:val="Szövegtörzs Char"/>
    <w:basedOn w:val="Bekezdsalapbettpusa"/>
    <w:link w:val="Szvegtrzs"/>
    <w:uiPriority w:val="1"/>
    <w:rsid w:val="002E315B"/>
    <w:rPr>
      <w:rFonts w:ascii="Arial Narrow" w:eastAsia="Arial Narrow" w:hAnsi="Arial Narrow"/>
      <w:sz w:val="24"/>
      <w:szCs w:val="24"/>
    </w:rPr>
  </w:style>
  <w:style w:type="paragraph" w:styleId="Nincstrkz">
    <w:name w:val="No Spacing"/>
    <w:basedOn w:val="Norml"/>
    <w:link w:val="NincstrkzChar"/>
    <w:uiPriority w:val="1"/>
    <w:qFormat/>
    <w:rsid w:val="002E315B"/>
    <w:pPr>
      <w:widowControl/>
    </w:pPr>
    <w:rPr>
      <w:rFonts w:asciiTheme="majorHAnsi" w:eastAsiaTheme="majorEastAsia" w:hAnsiTheme="majorHAnsi" w:cstheme="majorBidi"/>
    </w:rPr>
  </w:style>
  <w:style w:type="character" w:customStyle="1" w:styleId="NincstrkzChar">
    <w:name w:val="Nincs térköz Char"/>
    <w:basedOn w:val="Bekezdsalapbettpusa"/>
    <w:link w:val="Nincstrkz"/>
    <w:uiPriority w:val="1"/>
    <w:rsid w:val="002E315B"/>
    <w:rPr>
      <w:rFonts w:asciiTheme="majorHAnsi" w:eastAsiaTheme="majorEastAsia" w:hAnsiTheme="majorHAnsi" w:cstheme="majorBidi"/>
    </w:rPr>
  </w:style>
  <w:style w:type="paragraph" w:styleId="Listaszerbekezds">
    <w:name w:val="List Paragraph"/>
    <w:basedOn w:val="Norml"/>
    <w:uiPriority w:val="34"/>
    <w:qFormat/>
    <w:rsid w:val="002E315B"/>
  </w:style>
  <w:style w:type="paragraph" w:styleId="Tartalomjegyzkcmsora">
    <w:name w:val="TOC Heading"/>
    <w:basedOn w:val="Cmsor1"/>
    <w:next w:val="Norml"/>
    <w:uiPriority w:val="39"/>
    <w:semiHidden/>
    <w:unhideWhenUsed/>
    <w:qFormat/>
    <w:rsid w:val="002E315B"/>
    <w:pPr>
      <w:keepNext/>
      <w:keepLines/>
      <w:spacing w:before="480"/>
      <w:ind w:left="0"/>
      <w:outlineLvl w:val="9"/>
    </w:pPr>
    <w:rPr>
      <w:rFonts w:asciiTheme="majorHAnsi" w:eastAsiaTheme="majorEastAsia" w:hAnsiTheme="majorHAnsi" w:cstheme="majorBidi"/>
      <w:i w:val="0"/>
      <w:color w:val="365F91" w:themeColor="accent1" w:themeShade="BF"/>
      <w:sz w:val="28"/>
      <w:szCs w:val="28"/>
    </w:rPr>
  </w:style>
  <w:style w:type="character" w:customStyle="1" w:styleId="markedcontent">
    <w:name w:val="markedcontent"/>
    <w:basedOn w:val="Bekezdsalapbettpusa"/>
    <w:rsid w:val="001F024D"/>
  </w:style>
  <w:style w:type="character" w:customStyle="1" w:styleId="highlight">
    <w:name w:val="highlight"/>
    <w:basedOn w:val="Bekezdsalapbettpusa"/>
    <w:rsid w:val="001F0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2E315B"/>
  </w:style>
  <w:style w:type="paragraph" w:styleId="Cmsor1">
    <w:name w:val="heading 1"/>
    <w:basedOn w:val="Norml"/>
    <w:link w:val="Cmsor1Char"/>
    <w:uiPriority w:val="9"/>
    <w:qFormat/>
    <w:rsid w:val="002E315B"/>
    <w:pPr>
      <w:ind w:left="1552"/>
      <w:outlineLvl w:val="0"/>
    </w:pPr>
    <w:rPr>
      <w:rFonts w:ascii="Arial Narrow" w:eastAsia="Arial Narrow" w:hAnsi="Arial Narrow"/>
      <w:b/>
      <w:bCs/>
      <w:i/>
      <w:sz w:val="26"/>
      <w:szCs w:val="26"/>
    </w:rPr>
  </w:style>
  <w:style w:type="paragraph" w:styleId="Cmsor2">
    <w:name w:val="heading 2"/>
    <w:basedOn w:val="Norml"/>
    <w:link w:val="Cmsor2Char"/>
    <w:uiPriority w:val="9"/>
    <w:qFormat/>
    <w:rsid w:val="002E315B"/>
    <w:pPr>
      <w:ind w:left="3425" w:hanging="331"/>
      <w:outlineLvl w:val="1"/>
    </w:pPr>
    <w:rPr>
      <w:rFonts w:ascii="Arial Narrow" w:eastAsia="Arial Narrow" w:hAnsi="Arial Narrow"/>
      <w:b/>
      <w:bCs/>
      <w:sz w:val="24"/>
      <w:szCs w:val="24"/>
    </w:rPr>
  </w:style>
  <w:style w:type="paragraph" w:styleId="Cmsor3">
    <w:name w:val="heading 3"/>
    <w:basedOn w:val="Norml"/>
    <w:link w:val="Cmsor3Char"/>
    <w:uiPriority w:val="1"/>
    <w:qFormat/>
    <w:rsid w:val="002E315B"/>
    <w:pPr>
      <w:ind w:left="2013" w:hanging="221"/>
      <w:outlineLvl w:val="2"/>
    </w:pPr>
    <w:rPr>
      <w:rFonts w:ascii="Arial Narrow" w:eastAsia="Arial Narrow" w:hAnsi="Arial Narrow"/>
      <w:b/>
      <w:bCs/>
      <w: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ableParagraph">
    <w:name w:val="Table Paragraph"/>
    <w:basedOn w:val="Norml"/>
    <w:uiPriority w:val="1"/>
    <w:qFormat/>
    <w:rsid w:val="002E315B"/>
  </w:style>
  <w:style w:type="character" w:customStyle="1" w:styleId="Cmsor1Char">
    <w:name w:val="Címsor 1 Char"/>
    <w:link w:val="Cmsor1"/>
    <w:uiPriority w:val="9"/>
    <w:rsid w:val="002E315B"/>
    <w:rPr>
      <w:rFonts w:ascii="Arial Narrow" w:eastAsia="Arial Narrow" w:hAnsi="Arial Narrow"/>
      <w:b/>
      <w:bCs/>
      <w:i/>
      <w:sz w:val="26"/>
      <w:szCs w:val="26"/>
    </w:rPr>
  </w:style>
  <w:style w:type="character" w:customStyle="1" w:styleId="Cmsor2Char">
    <w:name w:val="Címsor 2 Char"/>
    <w:link w:val="Cmsor2"/>
    <w:uiPriority w:val="9"/>
    <w:rsid w:val="002E315B"/>
    <w:rPr>
      <w:rFonts w:ascii="Arial Narrow" w:eastAsia="Arial Narrow" w:hAnsi="Arial Narrow"/>
      <w:b/>
      <w:bCs/>
      <w:sz w:val="24"/>
      <w:szCs w:val="24"/>
    </w:rPr>
  </w:style>
  <w:style w:type="character" w:customStyle="1" w:styleId="Cmsor3Char">
    <w:name w:val="Címsor 3 Char"/>
    <w:basedOn w:val="Bekezdsalapbettpusa"/>
    <w:link w:val="Cmsor3"/>
    <w:uiPriority w:val="1"/>
    <w:rsid w:val="002E315B"/>
    <w:rPr>
      <w:rFonts w:ascii="Arial Narrow" w:eastAsia="Arial Narrow" w:hAnsi="Arial Narrow"/>
      <w:b/>
      <w:bCs/>
      <w:i/>
      <w:sz w:val="24"/>
      <w:szCs w:val="24"/>
    </w:rPr>
  </w:style>
  <w:style w:type="paragraph" w:styleId="TJ1">
    <w:name w:val="toc 1"/>
    <w:basedOn w:val="Norml"/>
    <w:uiPriority w:val="1"/>
    <w:qFormat/>
    <w:rsid w:val="002E315B"/>
    <w:pPr>
      <w:ind w:left="359" w:hanging="298"/>
    </w:pPr>
    <w:rPr>
      <w:rFonts w:ascii="Arial Narrow" w:eastAsia="Arial Narrow" w:hAnsi="Arial Narrow"/>
      <w:b/>
      <w:bCs/>
      <w:i/>
      <w:sz w:val="24"/>
      <w:szCs w:val="24"/>
    </w:rPr>
  </w:style>
  <w:style w:type="paragraph" w:styleId="TJ2">
    <w:name w:val="toc 2"/>
    <w:basedOn w:val="Norml"/>
    <w:uiPriority w:val="1"/>
    <w:qFormat/>
    <w:rsid w:val="002E315B"/>
    <w:pPr>
      <w:spacing w:before="65"/>
      <w:ind w:left="469" w:hanging="331"/>
    </w:pPr>
    <w:rPr>
      <w:rFonts w:ascii="Arial Narrow" w:eastAsia="Arial Narrow" w:hAnsi="Arial Narrow"/>
      <w:sz w:val="24"/>
      <w:szCs w:val="24"/>
    </w:rPr>
  </w:style>
  <w:style w:type="paragraph" w:styleId="TJ3">
    <w:name w:val="toc 3"/>
    <w:basedOn w:val="Norml"/>
    <w:uiPriority w:val="1"/>
    <w:qFormat/>
    <w:rsid w:val="002E315B"/>
    <w:pPr>
      <w:spacing w:before="50"/>
      <w:ind w:left="138"/>
    </w:pPr>
    <w:rPr>
      <w:rFonts w:ascii="Arial Narrow" w:eastAsia="Arial Narrow" w:hAnsi="Arial Narrow"/>
      <w:b/>
      <w:bCs/>
      <w:i/>
    </w:rPr>
  </w:style>
  <w:style w:type="paragraph" w:styleId="Szvegtrzs">
    <w:name w:val="Body Text"/>
    <w:basedOn w:val="Norml"/>
    <w:link w:val="SzvegtrzsChar"/>
    <w:uiPriority w:val="1"/>
    <w:qFormat/>
    <w:rsid w:val="002E315B"/>
    <w:pPr>
      <w:spacing w:before="120"/>
      <w:ind w:left="138"/>
    </w:pPr>
    <w:rPr>
      <w:rFonts w:ascii="Arial Narrow" w:eastAsia="Arial Narrow" w:hAnsi="Arial Narrow"/>
      <w:sz w:val="24"/>
      <w:szCs w:val="24"/>
    </w:rPr>
  </w:style>
  <w:style w:type="character" w:customStyle="1" w:styleId="SzvegtrzsChar">
    <w:name w:val="Szövegtörzs Char"/>
    <w:basedOn w:val="Bekezdsalapbettpusa"/>
    <w:link w:val="Szvegtrzs"/>
    <w:uiPriority w:val="1"/>
    <w:rsid w:val="002E315B"/>
    <w:rPr>
      <w:rFonts w:ascii="Arial Narrow" w:eastAsia="Arial Narrow" w:hAnsi="Arial Narrow"/>
      <w:sz w:val="24"/>
      <w:szCs w:val="24"/>
    </w:rPr>
  </w:style>
  <w:style w:type="paragraph" w:styleId="Nincstrkz">
    <w:name w:val="No Spacing"/>
    <w:basedOn w:val="Norml"/>
    <w:link w:val="NincstrkzChar"/>
    <w:uiPriority w:val="1"/>
    <w:qFormat/>
    <w:rsid w:val="002E315B"/>
    <w:pPr>
      <w:widowControl/>
    </w:pPr>
    <w:rPr>
      <w:rFonts w:asciiTheme="majorHAnsi" w:eastAsiaTheme="majorEastAsia" w:hAnsiTheme="majorHAnsi" w:cstheme="majorBidi"/>
    </w:rPr>
  </w:style>
  <w:style w:type="character" w:customStyle="1" w:styleId="NincstrkzChar">
    <w:name w:val="Nincs térköz Char"/>
    <w:basedOn w:val="Bekezdsalapbettpusa"/>
    <w:link w:val="Nincstrkz"/>
    <w:uiPriority w:val="1"/>
    <w:rsid w:val="002E315B"/>
    <w:rPr>
      <w:rFonts w:asciiTheme="majorHAnsi" w:eastAsiaTheme="majorEastAsia" w:hAnsiTheme="majorHAnsi" w:cstheme="majorBidi"/>
    </w:rPr>
  </w:style>
  <w:style w:type="paragraph" w:styleId="Listaszerbekezds">
    <w:name w:val="List Paragraph"/>
    <w:basedOn w:val="Norml"/>
    <w:uiPriority w:val="34"/>
    <w:qFormat/>
    <w:rsid w:val="002E315B"/>
  </w:style>
  <w:style w:type="paragraph" w:styleId="Tartalomjegyzkcmsora">
    <w:name w:val="TOC Heading"/>
    <w:basedOn w:val="Cmsor1"/>
    <w:next w:val="Norml"/>
    <w:uiPriority w:val="39"/>
    <w:semiHidden/>
    <w:unhideWhenUsed/>
    <w:qFormat/>
    <w:rsid w:val="002E315B"/>
    <w:pPr>
      <w:keepNext/>
      <w:keepLines/>
      <w:spacing w:before="480"/>
      <w:ind w:left="0"/>
      <w:outlineLvl w:val="9"/>
    </w:pPr>
    <w:rPr>
      <w:rFonts w:asciiTheme="majorHAnsi" w:eastAsiaTheme="majorEastAsia" w:hAnsiTheme="majorHAnsi" w:cstheme="majorBidi"/>
      <w:i w:val="0"/>
      <w:color w:val="365F91" w:themeColor="accent1" w:themeShade="BF"/>
      <w:sz w:val="28"/>
      <w:szCs w:val="28"/>
    </w:rPr>
  </w:style>
  <w:style w:type="character" w:customStyle="1" w:styleId="markedcontent">
    <w:name w:val="markedcontent"/>
    <w:basedOn w:val="Bekezdsalapbettpusa"/>
    <w:rsid w:val="001F024D"/>
  </w:style>
  <w:style w:type="character" w:customStyle="1" w:styleId="highlight">
    <w:name w:val="highlight"/>
    <w:basedOn w:val="Bekezdsalapbettpusa"/>
    <w:rsid w:val="001F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70541">
      <w:bodyDiv w:val="1"/>
      <w:marLeft w:val="0"/>
      <w:marRight w:val="0"/>
      <w:marTop w:val="0"/>
      <w:marBottom w:val="0"/>
      <w:divBdr>
        <w:top w:val="none" w:sz="0" w:space="0" w:color="auto"/>
        <w:left w:val="none" w:sz="0" w:space="0" w:color="auto"/>
        <w:bottom w:val="none" w:sz="0" w:space="0" w:color="auto"/>
        <w:right w:val="none" w:sz="0" w:space="0" w:color="auto"/>
      </w:divBdr>
    </w:div>
    <w:div w:id="11466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BD01-4A4C-4BC4-B59C-DF8BE715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751</Words>
  <Characters>5183</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TE</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 Tímea</dc:creator>
  <cp:lastModifiedBy>Rab Tímea</cp:lastModifiedBy>
  <cp:revision>2</cp:revision>
  <dcterms:created xsi:type="dcterms:W3CDTF">2021-11-24T14:18:00Z</dcterms:created>
  <dcterms:modified xsi:type="dcterms:W3CDTF">2021-11-24T15:24:00Z</dcterms:modified>
</cp:coreProperties>
</file>