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3197" w:rsidP="006A3197" w:rsidRDefault="006A3197" w14:paraId="52D3920D" w14:textId="77777777">
      <w:pPr>
        <w:spacing w:after="0" w:line="240" w:lineRule="auto"/>
        <w:ind w:right="54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</w:pPr>
      <w:r w:rsidRPr="006A3197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  <w:t>PÁLYÁZATI ÚTMUTATÓ</w:t>
      </w:r>
    </w:p>
    <w:p w:rsidRPr="006A3197" w:rsidR="006A3197" w:rsidP="006A3197" w:rsidRDefault="006A3197" w14:paraId="1996E2B4" w14:textId="77777777">
      <w:pPr>
        <w:spacing w:after="0" w:line="240" w:lineRule="auto"/>
        <w:ind w:right="540"/>
        <w:jc w:val="center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</w:p>
    <w:p w:rsidRPr="006A3197" w:rsidR="006A3197" w:rsidP="006A3197" w:rsidRDefault="006A3197" w14:paraId="4C83CF08" w14:textId="4CDBA916">
      <w:pPr>
        <w:spacing w:after="0" w:line="240" w:lineRule="auto"/>
        <w:ind w:right="540"/>
        <w:jc w:val="center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 w:rsidRPr="0F53C706" w:rsidR="006A319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 xml:space="preserve">A </w:t>
      </w:r>
      <w:r w:rsidRPr="0F53C706" w:rsidR="00FB03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Magyar</w:t>
      </w:r>
      <w:r w:rsidRPr="0F53C706" w:rsidR="00FB03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 xml:space="preserve"> Te</w:t>
      </w:r>
      <w:r w:rsidRPr="0F53C706" w:rsidR="00FB03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stnevelési és Sporttudományi Egyetem pályázatot hi</w:t>
      </w:r>
      <w:r w:rsidRPr="0F53C706" w:rsidR="00FB03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rdet</w:t>
      </w:r>
      <w:r w:rsidRPr="0F53C706" w:rsidR="00FB03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 xml:space="preserve"> </w:t>
      </w:r>
      <w:r w:rsidRPr="0F53C706" w:rsidR="0067251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a 202</w:t>
      </w:r>
      <w:r w:rsidRPr="0F53C706" w:rsidR="205E1E9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4</w:t>
      </w:r>
      <w:r w:rsidRPr="0F53C706" w:rsidR="0067251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/202</w:t>
      </w:r>
      <w:r w:rsidRPr="0F53C706" w:rsidR="5634DAD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5</w:t>
      </w:r>
      <w:r w:rsidRPr="0F53C706" w:rsidR="006A319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-</w:t>
      </w:r>
      <w:r w:rsidRPr="0F53C706" w:rsidR="54010CD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ö</w:t>
      </w:r>
      <w:r w:rsidRPr="0F53C706" w:rsidR="006A319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 xml:space="preserve">s tanév </w:t>
      </w:r>
      <w:r w:rsidRPr="0F53C706" w:rsidR="000F3B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I</w:t>
      </w:r>
      <w:r w:rsidRPr="0F53C706" w:rsidR="006A319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 xml:space="preserve">. félévére vonatkozóan </w:t>
      </w:r>
      <w:r w:rsidRPr="0F53C706" w:rsidR="006A319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hu-HU"/>
        </w:rPr>
        <w:t>diákmentor ösztöndíj elnyeréséhez</w:t>
      </w:r>
      <w:r w:rsidRPr="0F53C706" w:rsidR="003832D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hu-HU"/>
        </w:rPr>
        <w:t>.</w:t>
      </w:r>
      <w:r w:rsidRPr="0F53C706" w:rsidR="003D1DC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 xml:space="preserve"> </w:t>
      </w:r>
    </w:p>
    <w:p w:rsidRPr="006A3197" w:rsidR="006A3197" w:rsidP="006A3197" w:rsidRDefault="006A3197" w14:paraId="77AA5638" w14:textId="77777777">
      <w:pPr>
        <w:spacing w:before="100" w:beforeAutospacing="1" w:after="0" w:line="240" w:lineRule="auto"/>
        <w:ind w:right="540"/>
        <w:jc w:val="center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Pr="006A3197" w:rsidR="006A3197" w:rsidP="006A3197" w:rsidRDefault="006A3197" w14:paraId="5CBAAD42" w14:textId="77777777">
      <w:pPr>
        <w:spacing w:after="0" w:line="240" w:lineRule="auto"/>
        <w:ind w:right="540"/>
        <w:jc w:val="both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 </w:t>
      </w:r>
    </w:p>
    <w:p w:rsidRPr="006A3197" w:rsidR="006A3197" w:rsidP="006A3197" w:rsidRDefault="006A3197" w14:paraId="0095B431" w14:textId="12A5A83D">
      <w:pPr>
        <w:spacing w:after="0" w:line="240" w:lineRule="auto"/>
        <w:ind w:right="540"/>
        <w:jc w:val="both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 w:rsidRPr="5CA5C13D" w:rsidR="006A319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A pályázatot a</w:t>
      </w:r>
      <w:r w:rsidRPr="5CA5C13D" w:rsidR="003D1DC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 xml:space="preserve"> Magyar</w:t>
      </w:r>
      <w:r w:rsidRPr="5CA5C13D" w:rsidR="006A319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 xml:space="preserve"> Testnevelési</w:t>
      </w:r>
      <w:r w:rsidRPr="5CA5C13D" w:rsidR="003D1DC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 xml:space="preserve"> és Sporttudományi</w:t>
      </w:r>
      <w:r w:rsidRPr="5CA5C13D" w:rsidR="006A319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 xml:space="preserve"> Egyetemmel hallgatói j</w:t>
      </w:r>
      <w:r w:rsidRPr="5CA5C13D" w:rsidR="00E7727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 xml:space="preserve">ogviszonyban álló nappali </w:t>
      </w:r>
      <w:r w:rsidRPr="5CA5C13D" w:rsidR="006A319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tagozatos</w:t>
      </w:r>
      <w:r w:rsidRPr="5CA5C13D" w:rsidR="006A319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 xml:space="preserve">, állami ösztöndíjas vagy önköltséges finanszírozási formában, </w:t>
      </w:r>
      <w:r w:rsidRPr="5CA5C13D" w:rsidR="00AB1FA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 xml:space="preserve">alap-, mesterképzésben, </w:t>
      </w:r>
      <w:r w:rsidRPr="5CA5C13D" w:rsidR="006A319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osztatlan képzés</w:t>
      </w:r>
      <w:r w:rsidRPr="5CA5C13D" w:rsidR="00FB03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b</w:t>
      </w:r>
      <w:r w:rsidRPr="5CA5C13D" w:rsidR="006A319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en</w:t>
      </w:r>
      <w:r w:rsidRPr="5CA5C13D" w:rsidR="00AB1FA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, valamint doktori</w:t>
      </w:r>
      <w:r w:rsidRPr="5CA5C13D" w:rsidR="006A319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 xml:space="preserve"> képzésben részt vevő hallgatók nyújthatják be.</w:t>
      </w:r>
    </w:p>
    <w:p w:rsidRPr="006A3197" w:rsidR="006A3197" w:rsidP="006A3197" w:rsidRDefault="006A3197" w14:paraId="0A2E6EE8" w14:textId="77777777">
      <w:pPr>
        <w:autoSpaceDE w:val="0"/>
        <w:autoSpaceDN w:val="0"/>
        <w:spacing w:after="0" w:line="240" w:lineRule="auto"/>
        <w:ind w:right="1106"/>
        <w:jc w:val="both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Pr="006A3197" w:rsidR="006A3197" w:rsidP="006A3197" w:rsidRDefault="006A3197" w14:paraId="3261691D" w14:textId="77777777">
      <w:pPr>
        <w:autoSpaceDE w:val="0"/>
        <w:autoSpaceDN w:val="0"/>
        <w:spacing w:after="0" w:line="240" w:lineRule="auto"/>
        <w:ind w:right="1106"/>
        <w:jc w:val="both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  <w:t>A</w:t>
      </w:r>
      <w:r w:rsidRPr="006A3197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  <w:t xml:space="preserve"> diákmentor ösztöndíj célja</w:t>
      </w:r>
    </w:p>
    <w:p w:rsidRPr="006A3197" w:rsidR="006A3197" w:rsidP="006A3197" w:rsidRDefault="006A3197" w14:paraId="5E0A50AB" w14:textId="0D506083">
      <w:pPr>
        <w:autoSpaceDE w:val="0"/>
        <w:autoSpaceDN w:val="0"/>
        <w:spacing w:after="0" w:line="240" w:lineRule="auto"/>
        <w:ind w:right="540"/>
        <w:jc w:val="both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A pályázat és a diákmentor ösztöndíj célja a </w:t>
      </w:r>
      <w:r w:rsidR="003D1DC8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Magyar </w:t>
      </w:r>
      <w:r w:rsidRP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Testnevelési</w:t>
      </w:r>
      <w:r w:rsidR="003D1DC8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 és Sporttudományi</w:t>
      </w:r>
      <w:r w:rsidRP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 Egyetem korszerű tudásközponttá alakítása a képzések eredményességének, a hallgatók elkötelezettségének javításával, a képzések megújításával és különböző innovációs fejlesztésekkel. Ennek érdekében többek között olyan diákmentori hálózat, diákmentori szolgáltatási rendszer felállítása a cél, amely a hallgatók által legnehezebben teljesíthető tantárgyak vonatkozásában személyre szabott segítség révén növeli a sikeres vizsgák arányát és a </w:t>
      </w:r>
      <w:r w:rsidR="00FB03A4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javítja </w:t>
      </w:r>
      <w:r w:rsidRP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tanulmányokban való előrehaladás</w:t>
      </w:r>
      <w:r w:rsidR="00FB03A4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t. </w:t>
      </w:r>
      <w:r w:rsidRP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A </w:t>
      </w:r>
      <w:r w:rsidRPr="006A3197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mentorálás során a hallgatók a diákmentor </w:t>
      </w:r>
      <w:r w:rsidR="00FB03A4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támogatásával </w:t>
      </w:r>
      <w:r w:rsidRPr="006A3197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hatékonyabb teljesítményt érhetnek el. </w:t>
      </w:r>
      <w:r w:rsidRP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A </w:t>
      </w:r>
      <w:r w:rsidR="0067251F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mentorálás</w:t>
      </w:r>
      <w:r w:rsidRP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 számos előnyt kínál mentor és mentorált számára. A tevékenység a közös munkával történő ismeretszerzés, képességfejlesztés mellett pozitív hatással van a hallgatók egyetemhez való hozzáállására, a kapcsolatok alakulására, építésére, a teljesítményre, a segítő attitűd kialakulására, az empátiára és erkölcsi gondolkodásra, a személyközi kommunikációra, valamint a konfliktuskezelési képességre. </w:t>
      </w:r>
    </w:p>
    <w:p w:rsidRPr="006A3197" w:rsidR="006A3197" w:rsidP="006A3197" w:rsidRDefault="006A3197" w14:paraId="4CC58B1F" w14:textId="77777777">
      <w:pPr>
        <w:autoSpaceDE w:val="0"/>
        <w:autoSpaceDN w:val="0"/>
        <w:spacing w:after="0" w:line="240" w:lineRule="auto"/>
        <w:ind w:right="1106"/>
        <w:jc w:val="both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Pr="006A3197" w:rsidR="006A3197" w:rsidP="006A3197" w:rsidRDefault="006A3197" w14:paraId="51770212" w14:textId="77777777">
      <w:pPr>
        <w:autoSpaceDE w:val="0"/>
        <w:autoSpaceDN w:val="0"/>
        <w:spacing w:after="0" w:line="240" w:lineRule="auto"/>
        <w:ind w:right="1106"/>
        <w:jc w:val="both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  <w:t xml:space="preserve">A diákmentor tevékenység </w:t>
      </w:r>
    </w:p>
    <w:p w:rsidRPr="00E46CD4" w:rsidR="006A3197" w:rsidP="006A3197" w:rsidRDefault="006A3197" w14:paraId="5D975643" w14:textId="5F933EE1">
      <w:pPr>
        <w:shd w:val="clear" w:color="auto" w:fill="FFFFFF"/>
        <w:spacing w:after="0" w:line="240" w:lineRule="auto"/>
        <w:ind w:right="54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lang w:eastAsia="hu-HU"/>
        </w:rPr>
      </w:pPr>
      <w:r w:rsidRPr="00D87D7E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A diákmentori tevékenység </w:t>
      </w:r>
      <w:r w:rsidR="00FB03A4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a TF hallgatói szolgáltatásainak részeként </w:t>
      </w:r>
      <w:r w:rsidRPr="00D87D7E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kerül megvalósításra, diákmentor felkészítő tréningek, illetve a tantárgyak sikeres teljesítéséhez kapcsolódó személyes konzultációk, egyéni és csoportos technikák átadásával. A diákmentor az egyetemmel kötött hallgatói szerződés alapján a tevékenységét személyesen</w:t>
      </w:r>
      <w:r w:rsidRPr="00D87D7E" w:rsidR="00D87D7E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 vagy amennyiben a körülmény szükségessé teszi, online</w:t>
      </w:r>
      <w:r w:rsidRPr="00D87D7E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 látja el, amely feladat ellátásáért a program idején havonta diákmentor ösztöndíjban részesül.</w:t>
      </w:r>
      <w:r w:rsidRPr="00E46CD4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 </w:t>
      </w:r>
    </w:p>
    <w:p w:rsidRPr="006A3197" w:rsidR="006A3197" w:rsidP="006A3197" w:rsidRDefault="006A3197" w14:paraId="11D52D7F" w14:textId="77777777">
      <w:pPr>
        <w:autoSpaceDE w:val="0"/>
        <w:autoSpaceDN w:val="0"/>
        <w:spacing w:after="0" w:line="240" w:lineRule="auto"/>
        <w:ind w:right="1106"/>
        <w:jc w:val="both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Pr="006A3197" w:rsidR="006A3197" w:rsidP="006A3197" w:rsidRDefault="006A3197" w14:paraId="3A3F1CDB" w14:textId="77777777">
      <w:pPr>
        <w:autoSpaceDE w:val="0"/>
        <w:autoSpaceDN w:val="0"/>
        <w:spacing w:after="0" w:line="240" w:lineRule="auto"/>
        <w:ind w:right="1106"/>
        <w:jc w:val="both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  <w:t>A diákmentor feladatai</w:t>
      </w:r>
    </w:p>
    <w:p w:rsidRPr="006A3197" w:rsidR="006A3197" w:rsidP="006A3197" w:rsidRDefault="00352074" w14:paraId="2242CE7C" w14:textId="77777777">
      <w:pPr>
        <w:spacing w:after="0" w:line="240" w:lineRule="auto"/>
        <w:ind w:right="540"/>
        <w:jc w:val="both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A diákmentor rendszerbe </w:t>
      </w:r>
      <w:r w:rsidR="00D87D7E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5</w:t>
      </w:r>
      <w:r w:rsidR="00E46CD4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 fő/</w:t>
      </w:r>
      <w:r w:rsidRPr="006A3197" w:rsid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szemeszter diák</w:t>
      </w:r>
      <w:r w:rsidR="00D87D7E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mentor kerül bevonásra, akiket </w:t>
      </w:r>
      <w:r w:rsidRPr="00D87D7E" w:rsid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diákmentor </w:t>
      </w:r>
      <w:r w:rsidRPr="00D87D7E" w:rsidR="00D87D7E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konzultáció</w:t>
      </w:r>
      <w:r w:rsidRPr="00D87D7E" w:rsid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 során készítenek fel a hallgatók mentorálásá</w:t>
      </w:r>
      <w:r w:rsidRPr="00D87D7E" w:rsidR="00E46CD4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ra</w:t>
      </w:r>
      <w:r w:rsidR="00E46CD4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. Egy szemeszter során 30 fő </w:t>
      </w:r>
      <w:r w:rsidRPr="006A3197" w:rsid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vonatkozásában kell ellátni mentori tevékenységet. </w:t>
      </w:r>
    </w:p>
    <w:p w:rsidR="006A3197" w:rsidP="006A3197" w:rsidRDefault="006A3197" w14:paraId="77F8251D" w14:textId="77777777">
      <w:pPr>
        <w:spacing w:before="100" w:beforeAutospacing="1" w:after="0" w:line="240" w:lineRule="auto"/>
        <w:ind w:right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6A3197">
        <w:rPr>
          <w:rFonts w:ascii="Times New Roman" w:hAnsi="Times New Roman" w:eastAsia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hAnsi="Times New Roman" w:eastAsia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 mentor több, de </w:t>
      </w:r>
      <w:r w:rsidRPr="008B318E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legalább </w:t>
      </w:r>
      <w:r w:rsidRPr="008B318E" w:rsidR="008B318E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hu-HU"/>
        </w:rPr>
        <w:t>havi 2</w:t>
      </w:r>
      <w:r w:rsidRPr="008B318E" w:rsidR="00352074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8B318E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hu-HU"/>
        </w:rPr>
        <w:t>konkrét támogatást nyújt társának,</w:t>
      </w:r>
      <w:r w:rsidRPr="006A3197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mentoráltnak. A félév során legalább 3 alkalommal köteles egyeztetni a programban meghatározott, kijelölt tantárgyak oktatóival.</w:t>
      </w:r>
      <w:r w:rsidR="000D4F42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 havi kötelező 2 konkrét támogatáson túl lehetőség van további 2 korrepetálás megtartására, melynek ösztöndíj mértéke 5.000Ft/alkalom. </w:t>
      </w:r>
    </w:p>
    <w:p w:rsidRPr="006A3197" w:rsidR="00C21E08" w:rsidP="006A3197" w:rsidRDefault="00C21E08" w14:paraId="05B4C0FA" w14:textId="77777777">
      <w:pPr>
        <w:spacing w:before="100" w:beforeAutospacing="1" w:after="0" w:line="240" w:lineRule="auto"/>
        <w:ind w:right="540"/>
        <w:jc w:val="both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-       Hetente egyszer </w:t>
      </w:r>
      <w:r w:rsidR="00D87D7E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hu-HU"/>
        </w:rPr>
        <w:t>saját időbeosztása szeri</w:t>
      </w:r>
      <w:r w:rsidR="000925D6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hu-HU"/>
        </w:rPr>
        <w:t>n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hu-HU"/>
        </w:rPr>
        <w:t>t</w:t>
      </w:r>
      <w:r w:rsidR="00D87D7E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(08:00-21:00 közötti intervallumban)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„ügyeletet” vá</w:t>
      </w:r>
      <w:r w:rsidR="00301FF5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llal online. </w:t>
      </w:r>
      <w:r w:rsidR="00243B82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Az ügyelet ideje: </w:t>
      </w:r>
      <w:r w:rsidR="00301FF5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hu-HU"/>
        </w:rPr>
        <w:t>30 perc</w:t>
      </w:r>
      <w:r w:rsidR="00243B82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hu-HU"/>
        </w:rPr>
        <w:t>/hét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hu-HU"/>
        </w:rPr>
        <w:t>.</w:t>
      </w:r>
    </w:p>
    <w:p w:rsidRPr="006A3197" w:rsidR="006A3197" w:rsidP="006A3197" w:rsidRDefault="006A3197" w14:paraId="025BD89E" w14:textId="77777777">
      <w:pPr>
        <w:spacing w:before="100" w:beforeAutospacing="1" w:after="0" w:line="240" w:lineRule="auto"/>
        <w:ind w:right="540"/>
        <w:jc w:val="both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hAnsi="Times New Roman" w:eastAsia="Times New Roman" w:cs="Times New Roman"/>
          <w:color w:val="202124"/>
          <w:sz w:val="24"/>
          <w:szCs w:val="24"/>
          <w:lang w:eastAsia="hu-HU"/>
        </w:rPr>
        <w:lastRenderedPageBreak/>
        <w:t>-</w:t>
      </w:r>
      <w:r w:rsidRPr="006A3197">
        <w:rPr>
          <w:rFonts w:ascii="Times New Roman" w:hAnsi="Times New Roman" w:eastAsia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Az egyetemen fogadja a program résztvevőit, bemutatja saját tevékenységét, a hatékonyabb tanulás elérése érdekében használt eszközöket, összegzi korábbi tapasztalatait. Pályaorientációs előadást, beszélgetéseket tart a program résztvevőinek. </w:t>
      </w:r>
    </w:p>
    <w:p w:rsidRPr="006A3197" w:rsidR="006A3197" w:rsidP="006A3197" w:rsidRDefault="006A3197" w14:paraId="1891D5CE" w14:textId="77777777">
      <w:pPr>
        <w:spacing w:before="100" w:beforeAutospacing="1" w:after="0" w:line="240" w:lineRule="auto"/>
        <w:ind w:right="540"/>
        <w:jc w:val="both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hAnsi="Times New Roman" w:eastAsia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hAnsi="Times New Roman" w:eastAsia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hu-HU"/>
        </w:rPr>
        <w:t>Kapcsolatot tart a kijelölt tantárgyak oktatói és a mentorált hallgatók között. Egyeztet az oktatóval a hallgatót támogató oktatói lehetőségekről.</w:t>
      </w:r>
    </w:p>
    <w:p w:rsidRPr="006A3197" w:rsidR="006A3197" w:rsidP="006A3197" w:rsidRDefault="006A3197" w14:paraId="2DC4005A" w14:textId="77777777">
      <w:pPr>
        <w:spacing w:before="100" w:beforeAutospacing="1" w:after="0" w:line="240" w:lineRule="auto"/>
        <w:ind w:right="540"/>
        <w:jc w:val="both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hAnsi="Times New Roman" w:eastAsia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hAnsi="Times New Roman" w:eastAsia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Egyezteti az oktatóval azokat a tanulmányi félév során teljesítendő feladatokat, amelyekkel a kijelölt tantárgy meghatározott követelményei az oktató elvárásaihoz mérten megfelelően teljesíthetőek</w:t>
      </w:r>
      <w:r w:rsidR="00E46CD4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.</w:t>
      </w:r>
    </w:p>
    <w:p w:rsidRPr="006A3197" w:rsidR="006A3197" w:rsidP="006A3197" w:rsidRDefault="006A3197" w14:paraId="534E563C" w14:textId="77777777">
      <w:pPr>
        <w:spacing w:before="100" w:beforeAutospacing="1" w:after="0" w:line="240" w:lineRule="auto"/>
        <w:ind w:right="540"/>
        <w:jc w:val="both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hAnsi="Times New Roman" w:eastAsia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hAnsi="Times New Roman" w:eastAsia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A diákmentor és a mentorált közös célokat, feladatokat határoz meg, megtervezik az együttműködés lépéseit.</w:t>
      </w:r>
    </w:p>
    <w:p w:rsidRPr="006A3197" w:rsidR="006A3197" w:rsidP="006A3197" w:rsidRDefault="006A3197" w14:paraId="7F4F17F5" w14:textId="77777777">
      <w:pPr>
        <w:spacing w:before="100" w:beforeAutospacing="1" w:after="0" w:line="240" w:lineRule="auto"/>
        <w:ind w:right="540"/>
        <w:jc w:val="both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hAnsi="Times New Roman" w:eastAsia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hAnsi="Times New Roman" w:eastAsia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A tanulmányi félév végén a tantárgyat oktató, a diákmentor és a hallgató közösen kiértékelik a mentorálási tevékenységet, a félév során szerzett tapasztalataikat összegzik. </w:t>
      </w:r>
    </w:p>
    <w:p w:rsidRPr="006A3197" w:rsidR="006A3197" w:rsidP="006A3197" w:rsidRDefault="006A3197" w14:paraId="1856FBE1" w14:textId="77777777">
      <w:pPr>
        <w:autoSpaceDE w:val="0"/>
        <w:autoSpaceDN w:val="0"/>
        <w:spacing w:after="0" w:line="240" w:lineRule="auto"/>
        <w:ind w:right="1106"/>
        <w:jc w:val="both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6A3197" w:rsidP="006A3197" w:rsidRDefault="006A3197" w14:paraId="5C09B38A" w14:textId="77777777">
      <w:pPr>
        <w:autoSpaceDE w:val="0"/>
        <w:autoSpaceDN w:val="0"/>
        <w:spacing w:after="0" w:line="240" w:lineRule="auto"/>
        <w:ind w:right="1106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</w:pPr>
      <w:r w:rsidRPr="006A3197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  <w:t>A diákmentor ösztöndíjra pályázó feltételei</w:t>
      </w:r>
    </w:p>
    <w:p w:rsidRPr="006A3197" w:rsidR="0028099D" w:rsidP="006A3197" w:rsidRDefault="0028099D" w14:paraId="7B3995F0" w14:textId="77777777">
      <w:pPr>
        <w:autoSpaceDE w:val="0"/>
        <w:autoSpaceDN w:val="0"/>
        <w:spacing w:after="0" w:line="240" w:lineRule="auto"/>
        <w:ind w:right="1106"/>
        <w:jc w:val="both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</w:p>
    <w:p w:rsidRPr="00E46CD4" w:rsidR="006A3197" w:rsidP="006A3197" w:rsidRDefault="006A3197" w14:paraId="6B3A0C19" w14:textId="77777777">
      <w:pPr>
        <w:shd w:val="clear" w:color="auto" w:fill="FFFFFF"/>
        <w:spacing w:after="0" w:line="240" w:lineRule="auto"/>
        <w:ind w:right="540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lang w:eastAsia="hu-HU"/>
        </w:rPr>
      </w:pPr>
      <w:r w:rsidRPr="00E46CD4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 diákmentor a </w:t>
      </w:r>
      <w:r w:rsidR="00FD7690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Magyar </w:t>
      </w:r>
      <w:r w:rsidRPr="00E46CD4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Testnevelési</w:t>
      </w:r>
      <w:r w:rsidR="00FD7690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 és Sporttudományi</w:t>
      </w:r>
      <w:r w:rsidRPr="00E46CD4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 Egyetem </w:t>
      </w:r>
      <w:r w:rsidRPr="00E46CD4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azon hallgatója, </w:t>
      </w:r>
      <w:r w:rsidRPr="00E46CD4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aki a mentorálási tevékenysége alatt </w:t>
      </w:r>
      <w:r w:rsidRPr="00AE7E8F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u-HU"/>
        </w:rPr>
        <w:t>aktív hallgatói jogviszony</w:t>
      </w:r>
      <w:r w:rsidRPr="00E46CD4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ban áll az </w:t>
      </w:r>
      <w:r w:rsidRPr="00E46CD4" w:rsidR="00243B82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egyetemmel,</w:t>
      </w:r>
      <w:r w:rsidRPr="00E46CD4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 és </w:t>
      </w:r>
      <w:r w:rsidRPr="00E46CD4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aki legalább egy évfolyammal feljebb tanul a mentoráltnál, a pályázat benyújtása előtti aktív tanulmányi félévben </w:t>
      </w:r>
      <w:r w:rsidRPr="00AE7E8F"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  <w:lang w:eastAsia="hu-HU"/>
        </w:rPr>
        <w:t>4,0 feletti kummulált tanulmányi átlag</w:t>
      </w:r>
      <w:r w:rsidRPr="00E46CD4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gal rendelkezik, valamint szociális érzékenységgel, pozitív, segítő attitűddel bír. </w:t>
      </w:r>
    </w:p>
    <w:p w:rsidRPr="00E46CD4" w:rsidR="006A3197" w:rsidP="006A3197" w:rsidRDefault="006A3197" w14:paraId="2CEF1B49" w14:textId="77777777">
      <w:pPr>
        <w:autoSpaceDE w:val="0"/>
        <w:autoSpaceDN w:val="0"/>
        <w:spacing w:after="0" w:line="240" w:lineRule="auto"/>
        <w:ind w:right="1106"/>
        <w:jc w:val="both"/>
        <w:rPr>
          <w:rFonts w:ascii="Times New Roman" w:hAnsi="Times New Roman" w:eastAsia="Times New Roman" w:cs="Times New Roman"/>
          <w:color w:val="202124"/>
          <w:sz w:val="24"/>
          <w:szCs w:val="24"/>
          <w:lang w:eastAsia="hu-HU"/>
        </w:rPr>
      </w:pPr>
      <w:r w:rsidRPr="00E46CD4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C21E08" w:rsidP="006A3197" w:rsidRDefault="00C21E08" w14:paraId="6BF69144" w14:textId="77777777">
      <w:pPr>
        <w:autoSpaceDE w:val="0"/>
        <w:autoSpaceDN w:val="0"/>
        <w:spacing w:after="0" w:line="240" w:lineRule="auto"/>
        <w:ind w:right="1106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</w:pPr>
    </w:p>
    <w:p w:rsidR="006A3197" w:rsidP="006A3197" w:rsidRDefault="006A3197" w14:paraId="6D2FBE0F" w14:textId="77777777">
      <w:pPr>
        <w:autoSpaceDE w:val="0"/>
        <w:autoSpaceDN w:val="0"/>
        <w:spacing w:after="0" w:line="240" w:lineRule="auto"/>
        <w:ind w:right="1106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</w:pPr>
      <w:r w:rsidRPr="006A3197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  <w:t>Csatolandó dokumentumok listája</w:t>
      </w:r>
      <w:r w:rsidR="008B318E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  <w:t xml:space="preserve"> (kötelező)</w:t>
      </w:r>
    </w:p>
    <w:p w:rsidR="00DE1926" w:rsidP="006A3197" w:rsidRDefault="00DE1926" w14:paraId="5B9B3611" w14:textId="77777777">
      <w:pPr>
        <w:autoSpaceDE w:val="0"/>
        <w:autoSpaceDN w:val="0"/>
        <w:spacing w:after="0" w:line="240" w:lineRule="auto"/>
        <w:ind w:right="1106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</w:pPr>
    </w:p>
    <w:p w:rsidRPr="006A3197" w:rsidR="00DE1926" w:rsidP="006A3197" w:rsidRDefault="00DE1926" w14:paraId="6C760450" w14:textId="5B053DDB">
      <w:pPr>
        <w:autoSpaceDE w:val="0"/>
        <w:autoSpaceDN w:val="0"/>
        <w:spacing w:after="0" w:line="240" w:lineRule="auto"/>
        <w:ind w:right="1106"/>
        <w:jc w:val="both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 w:rsidRPr="5CA5C13D" w:rsidR="00DE192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hu-HU"/>
        </w:rPr>
        <w:t>-</w:t>
      </w:r>
      <w:r w:rsidRPr="5CA5C13D" w:rsidR="59A4462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hu-HU"/>
        </w:rPr>
        <w:t xml:space="preserve">     </w:t>
      </w:r>
      <w:r w:rsidRPr="5CA5C13D" w:rsidR="00DE192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pályázati adatlap</w:t>
      </w:r>
    </w:p>
    <w:p w:rsidRPr="0014295A" w:rsidR="006A3197" w:rsidP="0F53C706" w:rsidRDefault="006A3197" w14:paraId="06905E9D" w14:textId="31FA6130">
      <w:pPr>
        <w:autoSpaceDE w:val="0"/>
        <w:autoSpaceDN w:val="0"/>
        <w:spacing w:before="100" w:beforeAutospacing="on" w:after="0" w:line="240" w:lineRule="auto"/>
        <w:ind w:right="540"/>
        <w:jc w:val="both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 w:rsidRPr="006A3197" w:rsidR="006A3197">
        <w:rPr>
          <w:rFonts w:ascii="Times New Roman" w:hAnsi="Times New Roman" w:eastAsia="Times New Roman" w:cs="Times New Roman"/>
          <w:color w:val="202124"/>
          <w:sz w:val="24"/>
          <w:szCs w:val="24"/>
          <w:lang w:eastAsia="hu-HU"/>
        </w:rPr>
        <w:t>-</w:t>
      </w:r>
      <w:r w:rsidRPr="006A3197" w:rsidR="006A3197">
        <w:rPr>
          <w:rFonts w:ascii="Times New Roman" w:hAnsi="Times New Roman" w:eastAsia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 w:rsid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aktív státuszt igazoló hall</w:t>
      </w:r>
      <w:r w:rsidR="0067251F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gatói jogviszony igazolás a 202</w:t>
      </w:r>
      <w:r w:rsidR="5BB3ECEF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4</w:t>
      </w:r>
      <w:r w:rsidR="0067251F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/202</w:t>
      </w:r>
      <w:r w:rsidR="42EFDEAA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5</w:t>
      </w:r>
      <w:r w:rsidR="00E46CD4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-</w:t>
      </w:r>
      <w:r w:rsidR="74D58664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ö</w:t>
      </w:r>
      <w:r w:rsidR="001E703C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s tanév </w:t>
      </w:r>
      <w:r w:rsidR="007436DC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I</w:t>
      </w:r>
      <w:r w:rsidRPr="006A3197" w:rsid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. félévére vonatkozóan,</w:t>
      </w:r>
      <w:r w:rsidRPr="00E46CD4" w:rsidR="006A3197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</w:p>
    <w:p w:rsidRPr="006A3197" w:rsidR="006A3197" w:rsidP="006A3197" w:rsidRDefault="006A3197" w14:paraId="6B8A4FBA" w14:textId="77777777">
      <w:pPr>
        <w:autoSpaceDE w:val="0"/>
        <w:autoSpaceDN w:val="0"/>
        <w:spacing w:before="100" w:beforeAutospacing="1" w:after="0" w:line="240" w:lineRule="auto"/>
        <w:ind w:right="540"/>
        <w:jc w:val="both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hAnsi="Times New Roman" w:eastAsia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hAnsi="Times New Roman" w:eastAsia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a mentorálást megelőző aktív tanulmányi félév tanulmányi átlagát igazoló dokumentum,</w:t>
      </w:r>
    </w:p>
    <w:p w:rsidR="006A3197" w:rsidP="006A3197" w:rsidRDefault="006A3197" w14:paraId="3421703B" w14:textId="77777777">
      <w:pPr>
        <w:autoSpaceDE w:val="0"/>
        <w:autoSpaceDN w:val="0"/>
        <w:spacing w:before="100" w:beforeAutospacing="1" w:after="0" w:line="240" w:lineRule="auto"/>
        <w:ind w:right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06A3197">
        <w:rPr>
          <w:rFonts w:ascii="Times New Roman" w:hAnsi="Times New Roman" w:eastAsia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hAnsi="Times New Roman" w:eastAsia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="00BA010F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a mentorálni kívánt </w:t>
      </w:r>
      <w:r w:rsidR="00352074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tantárgy</w:t>
      </w:r>
      <w:r w:rsidR="00BA010F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hoz tartozó</w:t>
      </w:r>
      <w:r w:rsidR="00352074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 </w:t>
      </w:r>
      <w:r w:rsidR="0085062B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tanszék</w:t>
      </w:r>
      <w:r w:rsidR="00352074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 ajánlása,</w:t>
      </w:r>
    </w:p>
    <w:p w:rsidR="00797D3F" w:rsidP="006A3197" w:rsidRDefault="0028099D" w14:paraId="01DB6360" w14:textId="77777777">
      <w:pPr>
        <w:autoSpaceDE w:val="0"/>
        <w:autoSpaceDN w:val="0"/>
        <w:spacing w:before="100" w:beforeAutospacing="1" w:after="0" w:line="240" w:lineRule="auto"/>
        <w:ind w:right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06A3197">
        <w:rPr>
          <w:rFonts w:ascii="Times New Roman" w:hAnsi="Times New Roman" w:eastAsia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hAnsi="Times New Roman" w:eastAsia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egy A4-es oldal terjedelmű motivációs levél, melyben a pályázó feltünteti az oktatni kívánt tantárgyat, szakmai előéletét, valamint diákmentori ambícióit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.</w:t>
      </w:r>
    </w:p>
    <w:p w:rsidR="008B318E" w:rsidP="008B318E" w:rsidRDefault="008B318E" w14:paraId="5880087B" w14:textId="77777777">
      <w:pPr>
        <w:autoSpaceDE w:val="0"/>
        <w:autoSpaceDN w:val="0"/>
        <w:spacing w:after="0" w:line="240" w:lineRule="auto"/>
        <w:ind w:right="1106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</w:pPr>
    </w:p>
    <w:p w:rsidRPr="008B318E" w:rsidR="0028099D" w:rsidP="008B318E" w:rsidRDefault="008B318E" w14:paraId="42D22FC7" w14:textId="77777777">
      <w:pPr>
        <w:autoSpaceDE w:val="0"/>
        <w:autoSpaceDN w:val="0"/>
        <w:spacing w:after="0" w:line="240" w:lineRule="auto"/>
        <w:ind w:right="1106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</w:pPr>
      <w:r w:rsidRPr="006A3197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  <w:t>Csatolandó dokumentumok listája</w:t>
      </w:r>
      <w:r w:rsidR="00243B82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  <w:t>nem kötelező)</w:t>
      </w:r>
    </w:p>
    <w:p w:rsidRPr="006A3197" w:rsidR="006A3197" w:rsidP="006A3197" w:rsidRDefault="006A3197" w14:paraId="147FAEA7" w14:textId="77777777">
      <w:pPr>
        <w:autoSpaceDE w:val="0"/>
        <w:autoSpaceDN w:val="0"/>
        <w:spacing w:before="100" w:beforeAutospacing="1" w:after="0" w:line="240" w:lineRule="auto"/>
        <w:ind w:right="540"/>
        <w:jc w:val="both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hAnsi="Times New Roman" w:eastAsia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hAnsi="Times New Roman" w:eastAsia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kiemelkedő közéleti tevékenységet, társadalmi, illetve tudományos munkát igazoló dokumentum (HÖK állítja ki).</w:t>
      </w:r>
    </w:p>
    <w:p w:rsidR="00C21E08" w:rsidP="00C21E08" w:rsidRDefault="00C21E08" w14:paraId="015BE97B" w14:textId="77777777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</w:p>
    <w:p w:rsidRPr="008B318E" w:rsidR="00E46CD4" w:rsidP="00C21E08" w:rsidRDefault="006A3197" w14:paraId="3E18B8A0" w14:textId="77777777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0C21E08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Pr="00C21E08" w:rsidR="006A3197" w:rsidP="00E46CD4" w:rsidRDefault="00C21E08" w14:paraId="556F9AA8" w14:textId="77777777">
      <w:pPr>
        <w:autoSpaceDE w:val="0"/>
        <w:autoSpaceDN w:val="0"/>
        <w:spacing w:before="100" w:beforeAutospacing="1" w:after="0" w:line="240" w:lineRule="auto"/>
        <w:ind w:right="540" w:firstLine="708"/>
        <w:jc w:val="both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 w:rsidRPr="00C21E08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hu-HU"/>
        </w:rPr>
        <w:t>- h</w:t>
      </w:r>
      <w:r w:rsidRPr="00C21E08" w:rsidR="006A3197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hu-HU"/>
        </w:rPr>
        <w:t>a a diákmentor-jelölt több tantárgyból is vállal mentorálást (korrepetálást).</w:t>
      </w:r>
    </w:p>
    <w:p w:rsidR="006A3197" w:rsidP="00E46CD4" w:rsidRDefault="00C21E08" w14:paraId="358CFDBE" w14:textId="77777777">
      <w:pPr>
        <w:autoSpaceDE w:val="0"/>
        <w:autoSpaceDN w:val="0"/>
        <w:spacing w:before="100" w:beforeAutospacing="1" w:after="0" w:line="240" w:lineRule="auto"/>
        <w:ind w:right="540" w:firstLine="708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hu-HU"/>
        </w:rPr>
      </w:pPr>
      <w:r w:rsidRPr="00C21E08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lastRenderedPageBreak/>
        <w:t>- m</w:t>
      </w:r>
      <w:r w:rsidRPr="00C21E08" w:rsid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agas</w:t>
      </w:r>
      <w:r w:rsidRPr="00C21E08" w:rsidR="006A3197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hu-HU"/>
        </w:rPr>
        <w:t xml:space="preserve"> szociális érzékenységgel rendelkezik.</w:t>
      </w:r>
    </w:p>
    <w:p w:rsidRPr="00C21E08" w:rsidR="000925D6" w:rsidP="00E46CD4" w:rsidRDefault="000925D6" w14:paraId="7CEF2C46" w14:textId="77777777">
      <w:pPr>
        <w:autoSpaceDE w:val="0"/>
        <w:autoSpaceDN w:val="0"/>
        <w:spacing w:before="100" w:beforeAutospacing="1" w:after="0" w:line="240" w:lineRule="auto"/>
        <w:ind w:right="540" w:firstLine="708"/>
        <w:jc w:val="both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hu-HU"/>
        </w:rPr>
        <w:t>- korábbi mentorálási tapasztalat.</w:t>
      </w:r>
    </w:p>
    <w:p w:rsidRPr="006A3197" w:rsidR="006A3197" w:rsidP="006A3197" w:rsidRDefault="006A3197" w14:paraId="7E8279DA" w14:textId="77777777">
      <w:pPr>
        <w:autoSpaceDE w:val="0"/>
        <w:autoSpaceDN w:val="0"/>
        <w:spacing w:after="0" w:line="240" w:lineRule="auto"/>
        <w:ind w:right="540"/>
        <w:jc w:val="both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 </w:t>
      </w:r>
    </w:p>
    <w:p w:rsidR="00907893" w:rsidP="006A3197" w:rsidRDefault="006A3197" w14:paraId="6E89AD48" w14:textId="2EE02DE8">
      <w:pPr>
        <w:spacing w:after="0" w:line="240" w:lineRule="auto"/>
        <w:ind w:right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A diákmentor ösztöndíj megállapítása a benyújtott pályázati dokumentáció alapján történik. A benyújtott pályázatokat a</w:t>
      </w:r>
      <w:r w:rsidR="00907893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 </w:t>
      </w:r>
      <w:r w:rsidR="001F5C0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bíráló bizottság </w:t>
      </w:r>
      <w:r w:rsidR="00907893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bírálja el.</w:t>
      </w:r>
    </w:p>
    <w:p w:rsidR="00907893" w:rsidP="006A3197" w:rsidRDefault="00907893" w14:paraId="32C9A48F" w14:textId="77777777">
      <w:pPr>
        <w:spacing w:after="0" w:line="240" w:lineRule="auto"/>
        <w:ind w:right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</w:p>
    <w:p w:rsidR="00CE1D20" w:rsidP="006A3197" w:rsidRDefault="00CE1D20" w14:paraId="7CBAD019" w14:textId="77777777">
      <w:pPr>
        <w:spacing w:after="0" w:line="240" w:lineRule="auto"/>
        <w:ind w:right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0CE1D20"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hu-HU"/>
        </w:rPr>
        <w:t>Az ösztöndíj összege:</w:t>
      </w:r>
      <w:r w:rsidRPr="00CE1D20">
        <w:rPr>
          <w:rFonts w:ascii="Times New Roman" w:hAnsi="Times New Roman" w:eastAsia="Times New Roman" w:cs="Times New Roman"/>
          <w:color w:val="FF0000"/>
          <w:sz w:val="24"/>
          <w:szCs w:val="24"/>
          <w:lang w:eastAsia="hu-HU"/>
        </w:rPr>
        <w:t xml:space="preserve"> </w:t>
      </w:r>
      <w:r w:rsidR="008B318E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teljesítmény arányában 20.000-30.000Ft</w:t>
      </w:r>
    </w:p>
    <w:p w:rsidRPr="006A3197" w:rsidR="000D4F42" w:rsidP="006A3197" w:rsidRDefault="000D4F42" w14:paraId="25CE3A3B" w14:textId="77777777">
      <w:pPr>
        <w:spacing w:after="0" w:line="240" w:lineRule="auto"/>
        <w:ind w:right="540"/>
        <w:jc w:val="both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ab/>
      </w:r>
    </w:p>
    <w:p w:rsidRPr="00E7727F" w:rsidR="006A3197" w:rsidP="00E7727F" w:rsidRDefault="006A3197" w14:paraId="739CB9AE" w14:textId="77777777">
      <w:pPr>
        <w:spacing w:after="0" w:line="240" w:lineRule="auto"/>
        <w:ind w:right="540"/>
        <w:jc w:val="both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 </w:t>
      </w:r>
      <w:r w:rsidRPr="008D4506"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hu-HU"/>
        </w:rPr>
        <w:t>A pályázatok benyújtásának módja:</w:t>
      </w:r>
      <w:r w:rsidR="00E46CD4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E46CD4" w:rsidR="00E46CD4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hu-HU"/>
        </w:rPr>
        <w:t>Személyesen</w:t>
      </w:r>
      <w:r w:rsidR="00E7727F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hu-HU"/>
        </w:rPr>
        <w:t xml:space="preserve"> leadni</w:t>
      </w:r>
      <w:r w:rsidRPr="00E46CD4" w:rsidR="00E46CD4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hu-HU"/>
        </w:rPr>
        <w:t xml:space="preserve"> az</w:t>
      </w:r>
      <w:r w:rsidR="00E7727F"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="00E7727F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Magyar </w:t>
      </w:r>
      <w:r w:rsidRPr="006A3197" w:rsidR="00E7727F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Testnevelési</w:t>
      </w:r>
      <w:r w:rsidR="00E7727F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 és Sporttudományi</w:t>
      </w:r>
      <w:r w:rsidRPr="006A3197" w:rsidR="00E7727F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 Egyetem</w:t>
      </w:r>
      <w:r w:rsidR="00E7727F">
        <w:rPr>
          <w:rFonts w:ascii="Arial" w:hAnsi="Arial" w:eastAsia="Times New Roman" w:cs="Arial"/>
          <w:color w:val="202124"/>
          <w:sz w:val="24"/>
          <w:szCs w:val="24"/>
          <w:lang w:eastAsia="hu-HU"/>
        </w:rPr>
        <w:t xml:space="preserve">, </w:t>
      </w:r>
      <w:r w:rsidR="00E7727F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Oktatási Igazgatóságán</w:t>
      </w:r>
      <w:r w:rsidR="00E7727F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67251F">
        <w:rPr>
          <w:rFonts w:ascii="Times New Roman" w:hAnsi="Times New Roman" w:eastAsia="Times New Roman" w:cs="Times New Roman"/>
          <w:color w:val="222222"/>
          <w:sz w:val="24"/>
          <w:szCs w:val="20"/>
          <w:lang w:eastAsia="hu-HU"/>
        </w:rPr>
        <w:t>(Központi épület C303</w:t>
      </w:r>
      <w:r w:rsidR="00907893">
        <w:rPr>
          <w:rFonts w:ascii="Times New Roman" w:hAnsi="Times New Roman" w:eastAsia="Times New Roman" w:cs="Times New Roman"/>
          <w:color w:val="222222"/>
          <w:sz w:val="24"/>
          <w:szCs w:val="20"/>
          <w:lang w:eastAsia="hu-HU"/>
        </w:rPr>
        <w:t xml:space="preserve"> iroda</w:t>
      </w:r>
      <w:r w:rsidR="00E46CD4">
        <w:rPr>
          <w:rFonts w:ascii="Times New Roman" w:hAnsi="Times New Roman" w:eastAsia="Times New Roman" w:cs="Times New Roman"/>
          <w:color w:val="222222"/>
          <w:sz w:val="24"/>
          <w:szCs w:val="20"/>
          <w:lang w:eastAsia="hu-HU"/>
        </w:rPr>
        <w:t>)</w:t>
      </w:r>
    </w:p>
    <w:p w:rsidR="008D4506" w:rsidP="006A3197" w:rsidRDefault="008D4506" w14:paraId="5E8C36A7" w14:textId="77777777">
      <w:pPr>
        <w:autoSpaceDE w:val="0"/>
        <w:autoSpaceDN w:val="0"/>
        <w:spacing w:after="0" w:line="240" w:lineRule="auto"/>
        <w:ind w:right="540"/>
        <w:jc w:val="both"/>
        <w:rPr>
          <w:rFonts w:ascii="Times New Roman" w:hAnsi="Times New Roman" w:eastAsia="Times New Roman" w:cs="Times New Roman"/>
          <w:color w:val="222222"/>
          <w:sz w:val="24"/>
          <w:szCs w:val="20"/>
          <w:lang w:eastAsia="hu-HU"/>
        </w:rPr>
      </w:pPr>
    </w:p>
    <w:p w:rsidRPr="00E46CD4" w:rsidR="008D4506" w:rsidP="0F53C706" w:rsidRDefault="008D4506" w14:paraId="44199AFB" w14:textId="2B9103FD">
      <w:pPr>
        <w:autoSpaceDE w:val="0"/>
        <w:autoSpaceDN w:val="0"/>
        <w:spacing w:after="0" w:line="240" w:lineRule="auto"/>
        <w:ind w:right="540"/>
        <w:jc w:val="both"/>
        <w:rPr>
          <w:rFonts w:ascii="Times New Roman" w:hAnsi="Times New Roman" w:eastAsia="Times New Roman" w:cs="Times New Roman"/>
          <w:b w:val="1"/>
          <w:bCs w:val="1"/>
          <w:color w:val="222222"/>
          <w:sz w:val="24"/>
          <w:szCs w:val="24"/>
          <w:lang w:eastAsia="hu-HU"/>
        </w:rPr>
      </w:pPr>
      <w:r w:rsidRPr="0F53C706" w:rsidR="008D4506">
        <w:rPr>
          <w:rFonts w:ascii="Times New Roman" w:hAnsi="Times New Roman" w:eastAsia="Times New Roman" w:cs="Times New Roman"/>
          <w:b w:val="1"/>
          <w:bCs w:val="1"/>
          <w:color w:val="FF0000"/>
          <w:sz w:val="24"/>
          <w:szCs w:val="24"/>
          <w:lang w:eastAsia="hu-HU"/>
        </w:rPr>
        <w:t>A pályázatok benyújtásának határideje</w:t>
      </w:r>
      <w:r w:rsidRPr="0F53C706" w:rsidR="00AE7E8F">
        <w:rPr>
          <w:rFonts w:ascii="Times New Roman" w:hAnsi="Times New Roman" w:eastAsia="Times New Roman" w:cs="Times New Roman"/>
          <w:color w:val="222222"/>
          <w:sz w:val="24"/>
          <w:szCs w:val="24"/>
          <w:lang w:eastAsia="hu-HU"/>
        </w:rPr>
        <w:t xml:space="preserve">: </w:t>
      </w:r>
      <w:r w:rsidRPr="0F53C706" w:rsidR="00E7727F">
        <w:rPr>
          <w:rFonts w:ascii="Times New Roman" w:hAnsi="Times New Roman" w:eastAsia="Times New Roman" w:cs="Times New Roman"/>
          <w:b w:val="1"/>
          <w:bCs w:val="1"/>
          <w:color w:val="222222"/>
          <w:sz w:val="24"/>
          <w:szCs w:val="24"/>
          <w:lang w:eastAsia="hu-HU"/>
        </w:rPr>
        <w:t>202</w:t>
      </w:r>
      <w:r w:rsidRPr="0F53C706" w:rsidR="769E2473">
        <w:rPr>
          <w:rFonts w:ascii="Times New Roman" w:hAnsi="Times New Roman" w:eastAsia="Times New Roman" w:cs="Times New Roman"/>
          <w:b w:val="1"/>
          <w:bCs w:val="1"/>
          <w:color w:val="222222"/>
          <w:sz w:val="24"/>
          <w:szCs w:val="24"/>
          <w:lang w:eastAsia="hu-HU"/>
        </w:rPr>
        <w:t>4</w:t>
      </w:r>
      <w:r w:rsidRPr="0F53C706" w:rsidR="00AE7E8F">
        <w:rPr>
          <w:rFonts w:ascii="Times New Roman" w:hAnsi="Times New Roman" w:eastAsia="Times New Roman" w:cs="Times New Roman"/>
          <w:b w:val="1"/>
          <w:bCs w:val="1"/>
          <w:color w:val="222222"/>
          <w:sz w:val="24"/>
          <w:szCs w:val="24"/>
          <w:lang w:eastAsia="hu-HU"/>
        </w:rPr>
        <w:t xml:space="preserve">. </w:t>
      </w:r>
      <w:r w:rsidRPr="0F53C706" w:rsidR="620CF5D5">
        <w:rPr>
          <w:rFonts w:ascii="Times New Roman" w:hAnsi="Times New Roman" w:eastAsia="Times New Roman" w:cs="Times New Roman"/>
          <w:b w:val="1"/>
          <w:bCs w:val="1"/>
          <w:color w:val="222222"/>
          <w:sz w:val="24"/>
          <w:szCs w:val="24"/>
          <w:lang w:eastAsia="hu-HU"/>
        </w:rPr>
        <w:t xml:space="preserve">szeptember 20. </w:t>
      </w:r>
    </w:p>
    <w:p w:rsidRPr="006A3197" w:rsidR="006A3197" w:rsidP="006A3197" w:rsidRDefault="006A3197" w14:paraId="255B61C2" w14:textId="77777777">
      <w:pPr>
        <w:spacing w:after="0" w:line="240" w:lineRule="auto"/>
        <w:ind w:right="540"/>
        <w:jc w:val="both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hu-HU"/>
        </w:rPr>
        <w:t> </w:t>
      </w:r>
      <w:r w:rsidRP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 </w:t>
      </w:r>
    </w:p>
    <w:p w:rsidRPr="006A3197" w:rsidR="006A3197" w:rsidP="006A3197" w:rsidRDefault="006A3197" w14:paraId="3DC20966" w14:textId="77777777">
      <w:pPr>
        <w:spacing w:after="0" w:line="240" w:lineRule="auto"/>
        <w:ind w:right="540"/>
        <w:jc w:val="both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A pályázatok elbírálásánál a bíráló bizottság figyelembe veszi a diákmentor-jelölt eddigi tanulmányi eredményeit, </w:t>
      </w:r>
      <w:r w:rsidR="000925D6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oktatási, mentorálási</w:t>
      </w:r>
      <w:r w:rsidRP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 tapasztalatát, közéleti tevékenységeit. A pályázó által benyújtott pályázatot a bizottság egészében értékeli. A pozitív elbírálásban részesülő pályázókat a</w:t>
      </w:r>
      <w:r w:rsidR="0067251F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z</w:t>
      </w:r>
      <w:r w:rsidRP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 </w:t>
      </w:r>
      <w:r w:rsidR="0067251F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MTS</w:t>
      </w:r>
      <w:r w:rsidRP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E </w:t>
      </w:r>
      <w:r w:rsidR="00E7727F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Oktatási Igazgatóságának </w:t>
      </w:r>
      <w:r w:rsidRP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munkatársai a megadott email címen értesítik. </w:t>
      </w:r>
    </w:p>
    <w:p w:rsidRPr="006A3197" w:rsidR="006A3197" w:rsidP="006A3197" w:rsidRDefault="006A3197" w14:paraId="57EF5130" w14:textId="77777777">
      <w:pPr>
        <w:spacing w:after="0" w:line="240" w:lineRule="auto"/>
        <w:ind w:right="540"/>
        <w:jc w:val="both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 </w:t>
      </w:r>
    </w:p>
    <w:p w:rsidRPr="006A3197" w:rsidR="006A3197" w:rsidP="006A3197" w:rsidRDefault="006A3197" w14:paraId="130A950D" w14:textId="77777777">
      <w:pPr>
        <w:spacing w:after="0" w:line="240" w:lineRule="auto"/>
        <w:ind w:right="540"/>
        <w:jc w:val="both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 </w:t>
      </w:r>
    </w:p>
    <w:p w:rsidRPr="006A3197" w:rsidR="006A3197" w:rsidP="0F53C706" w:rsidRDefault="00BA010F" w14:paraId="1804DBCE" w14:textId="7C2BBBE7">
      <w:pPr>
        <w:spacing w:after="0" w:line="240" w:lineRule="auto"/>
        <w:ind w:right="540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</w:pPr>
      <w:r w:rsidRPr="3BBC7297" w:rsidR="00BA010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Budapest</w:t>
      </w:r>
      <w:r w:rsidRPr="3BBC7297" w:rsidR="00E7727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, 202</w:t>
      </w:r>
      <w:r w:rsidRPr="3BBC7297" w:rsidR="003832D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4</w:t>
      </w:r>
      <w:r w:rsidRPr="3BBC7297" w:rsidR="006A319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 xml:space="preserve">. </w:t>
      </w:r>
      <w:r w:rsidRPr="3BBC7297" w:rsidR="26CEF42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>augusztus</w:t>
      </w:r>
      <w:r w:rsidRPr="3BBC7297" w:rsidR="00E441C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 xml:space="preserve"> </w:t>
      </w:r>
      <w:r w:rsidRPr="3BBC7297" w:rsidR="56A4DD2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hu-HU"/>
        </w:rPr>
        <w:t xml:space="preserve">29. </w:t>
      </w:r>
    </w:p>
    <w:p w:rsidR="008D4506" w:rsidP="006A3197" w:rsidRDefault="006A3197" w14:paraId="0D713DA3" w14:textId="77777777">
      <w:pPr>
        <w:spacing w:after="150" w:line="240" w:lineRule="auto"/>
        <w:ind w:right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 w:rsidRP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                                                                  </w:t>
      </w:r>
    </w:p>
    <w:p w:rsidR="008D4506" w:rsidP="006A3197" w:rsidRDefault="008D4506" w14:paraId="4C565AD9" w14:textId="77777777">
      <w:pPr>
        <w:spacing w:after="150" w:line="240" w:lineRule="auto"/>
        <w:ind w:right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</w:p>
    <w:p w:rsidR="008D4506" w:rsidP="008D4506" w:rsidRDefault="008D4506" w14:paraId="27E81F5C" w14:textId="77777777">
      <w:pPr>
        <w:spacing w:after="150" w:line="240" w:lineRule="auto"/>
        <w:ind w:right="54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    </w:t>
      </w:r>
    </w:p>
    <w:p w:rsidR="008D4506" w:rsidP="008D4506" w:rsidRDefault="008D4506" w14:paraId="0F07CED0" w14:textId="77777777">
      <w:pPr>
        <w:spacing w:after="150" w:line="240" w:lineRule="auto"/>
        <w:ind w:left="2124" w:right="540" w:firstLine="708"/>
        <w:jc w:val="center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 </w:t>
      </w:r>
      <w:r w:rsidRPr="006A3197" w:rsid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   </w:t>
      </w:r>
      <w:r w:rsidR="00FD7690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Magyar </w:t>
      </w:r>
      <w:r w:rsidRPr="006A3197" w:rsid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Testnevelési</w:t>
      </w:r>
      <w:r w:rsidR="00FD7690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 és Sporttudományi</w:t>
      </w:r>
      <w:r w:rsidRPr="006A3197" w:rsidR="006A3197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 Egyetem</w:t>
      </w:r>
    </w:p>
    <w:p w:rsidRPr="008D4506" w:rsidR="00C27655" w:rsidP="008D4506" w:rsidRDefault="00E7727F" w14:paraId="3995B27E" w14:textId="77777777">
      <w:pPr>
        <w:spacing w:after="150" w:line="240" w:lineRule="auto"/>
        <w:ind w:left="2832" w:right="540"/>
        <w:jc w:val="center"/>
        <w:rPr>
          <w:rFonts w:ascii="Arial" w:hAnsi="Arial" w:eastAsia="Times New Roman" w:cs="Arial"/>
          <w:color w:val="202124"/>
          <w:sz w:val="24"/>
          <w:szCs w:val="24"/>
          <w:lang w:eastAsia="hu-H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>Oktatási Igazgatóság</w:t>
      </w:r>
      <w:r w:rsidR="004D3A6D">
        <w:rPr>
          <w:rFonts w:ascii="Times New Roman" w:hAnsi="Times New Roman" w:eastAsia="Times New Roman" w:cs="Times New Roman"/>
          <w:color w:val="000000"/>
          <w:sz w:val="24"/>
          <w:szCs w:val="24"/>
          <w:lang w:eastAsia="hu-HU"/>
        </w:rPr>
        <w:t xml:space="preserve"> </w:t>
      </w:r>
    </w:p>
    <w:sectPr w:rsidRPr="008D4506" w:rsidR="00C2765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197"/>
    <w:rsid w:val="000925D6"/>
    <w:rsid w:val="00093443"/>
    <w:rsid w:val="000D4F42"/>
    <w:rsid w:val="000F3B6C"/>
    <w:rsid w:val="0014295A"/>
    <w:rsid w:val="001E703C"/>
    <w:rsid w:val="001F5C0D"/>
    <w:rsid w:val="00243B82"/>
    <w:rsid w:val="00261110"/>
    <w:rsid w:val="0028099D"/>
    <w:rsid w:val="00301FF5"/>
    <w:rsid w:val="00352074"/>
    <w:rsid w:val="003832DB"/>
    <w:rsid w:val="003968E9"/>
    <w:rsid w:val="003D1DC8"/>
    <w:rsid w:val="004C1F5B"/>
    <w:rsid w:val="004D3A6D"/>
    <w:rsid w:val="004D49D7"/>
    <w:rsid w:val="00636A58"/>
    <w:rsid w:val="0067251F"/>
    <w:rsid w:val="006A3197"/>
    <w:rsid w:val="007436DC"/>
    <w:rsid w:val="00797D3F"/>
    <w:rsid w:val="0085062B"/>
    <w:rsid w:val="008B318E"/>
    <w:rsid w:val="008D4506"/>
    <w:rsid w:val="00907893"/>
    <w:rsid w:val="00AA3613"/>
    <w:rsid w:val="00AB1FAB"/>
    <w:rsid w:val="00AE7E8F"/>
    <w:rsid w:val="00B516C6"/>
    <w:rsid w:val="00BA010F"/>
    <w:rsid w:val="00C21E08"/>
    <w:rsid w:val="00C27655"/>
    <w:rsid w:val="00CE1D20"/>
    <w:rsid w:val="00D87D7E"/>
    <w:rsid w:val="00DE1926"/>
    <w:rsid w:val="00E0657B"/>
    <w:rsid w:val="00E441CC"/>
    <w:rsid w:val="00E46CD4"/>
    <w:rsid w:val="00E7727F"/>
    <w:rsid w:val="00EC274F"/>
    <w:rsid w:val="00FB03A4"/>
    <w:rsid w:val="00FD7690"/>
    <w:rsid w:val="045DC4A5"/>
    <w:rsid w:val="0F53C706"/>
    <w:rsid w:val="1096C12B"/>
    <w:rsid w:val="1BFACD61"/>
    <w:rsid w:val="1EE533F7"/>
    <w:rsid w:val="205E1E9F"/>
    <w:rsid w:val="26CEF42E"/>
    <w:rsid w:val="3BBC7297"/>
    <w:rsid w:val="42EFDEAA"/>
    <w:rsid w:val="54010CDC"/>
    <w:rsid w:val="5634DAD2"/>
    <w:rsid w:val="56A4DD2B"/>
    <w:rsid w:val="59A44620"/>
    <w:rsid w:val="5BB3ECEF"/>
    <w:rsid w:val="5CA5C13D"/>
    <w:rsid w:val="620CF5D5"/>
    <w:rsid w:val="74D58664"/>
    <w:rsid w:val="769E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0372"/>
  <w15:docId w15:val="{FE92B357-6879-4706-9E78-EA19B9FF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D1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3D1DC8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FB0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4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2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8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44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6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67413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0759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75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71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07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653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999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696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66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977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544528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44940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2965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13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1357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6955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5582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7525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064828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6832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02038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8" w:space="4" w:color="4F81BD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Dr. Chaudhuri Sujit</dc:creator>
  <keywords/>
  <dc:description/>
  <lastModifiedBy>Kissné Vass Lívia Lilla</lastModifiedBy>
  <revision>6</revision>
  <lastPrinted>2022-02-07T11:41:00.0000000Z</lastPrinted>
  <dcterms:created xsi:type="dcterms:W3CDTF">2024-01-19T08:39:00.0000000Z</dcterms:created>
  <dcterms:modified xsi:type="dcterms:W3CDTF">2024-08-29T10:55:09.8713483Z</dcterms:modified>
</coreProperties>
</file>