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51" w:rsidRDefault="003F4951">
      <w:pPr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b/>
          <w:sz w:val="28"/>
          <w:szCs w:val="28"/>
        </w:rPr>
        <w:t>Kurzus adatlap</w:t>
      </w:r>
      <w:r w:rsidR="00B147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4426"/>
      </w:tblGrid>
      <w:tr w:rsidR="003F4951" w:rsidTr="003F4951">
        <w:tc>
          <w:tcPr>
            <w:tcW w:w="3510" w:type="dxa"/>
          </w:tcPr>
          <w:p w:rsidR="003F4951" w:rsidRDefault="003F4951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Kurzus </w:t>
            </w:r>
            <w:r w:rsidR="00986E14">
              <w:rPr>
                <w:rFonts w:ascii="Times New Roman" w:hAnsi="Times New Roman" w:cs="Times New Roman"/>
                <w:sz w:val="28"/>
                <w:szCs w:val="28"/>
              </w:rPr>
              <w:t>megnevezése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magyarul:</w:t>
            </w:r>
          </w:p>
        </w:tc>
        <w:tc>
          <w:tcPr>
            <w:tcW w:w="5702" w:type="dxa"/>
            <w:gridSpan w:val="2"/>
          </w:tcPr>
          <w:p w:rsidR="003F4951" w:rsidRDefault="00D4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Sportélettan I.</w:t>
            </w:r>
            <w:bookmarkEnd w:id="0"/>
          </w:p>
        </w:tc>
      </w:tr>
      <w:tr w:rsidR="003F4951" w:rsidTr="003F4951">
        <w:tc>
          <w:tcPr>
            <w:tcW w:w="3510" w:type="dxa"/>
          </w:tcPr>
          <w:p w:rsidR="003F4951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megnevezése</w:t>
            </w:r>
            <w:r w:rsidR="003F4951">
              <w:rPr>
                <w:rFonts w:ascii="Times New Roman" w:hAnsi="Times New Roman" w:cs="Times New Roman"/>
                <w:sz w:val="28"/>
                <w:szCs w:val="28"/>
              </w:rPr>
              <w:t xml:space="preserve"> angolul:</w:t>
            </w:r>
          </w:p>
        </w:tc>
        <w:tc>
          <w:tcPr>
            <w:tcW w:w="5702" w:type="dxa"/>
            <w:gridSpan w:val="2"/>
          </w:tcPr>
          <w:p w:rsidR="003F4951" w:rsidRDefault="00D4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Sports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physiology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I.</w:t>
            </w:r>
          </w:p>
        </w:tc>
      </w:tr>
      <w:tr w:rsidR="00701855" w:rsidTr="003F4951">
        <w:tc>
          <w:tcPr>
            <w:tcW w:w="3510" w:type="dxa"/>
          </w:tcPr>
          <w:p w:rsidR="00701855" w:rsidRDefault="0070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típusa</w:t>
            </w:r>
          </w:p>
        </w:tc>
        <w:tc>
          <w:tcPr>
            <w:tcW w:w="5702" w:type="dxa"/>
            <w:gridSpan w:val="2"/>
          </w:tcPr>
          <w:p w:rsidR="00500FF4" w:rsidRDefault="00701855" w:rsidP="0070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kötelező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/kötelezően választható/</w:t>
            </w:r>
          </w:p>
          <w:p w:rsidR="00701855" w:rsidRDefault="00701855" w:rsidP="0070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szabadon választható</w:t>
            </w:r>
          </w:p>
        </w:tc>
      </w:tr>
      <w:tr w:rsidR="00986E14" w:rsidTr="003F4951">
        <w:tc>
          <w:tcPr>
            <w:tcW w:w="3510" w:type="dxa"/>
          </w:tcPr>
          <w:p w:rsidR="00986E14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nyelve:</w:t>
            </w:r>
          </w:p>
        </w:tc>
        <w:tc>
          <w:tcPr>
            <w:tcW w:w="5702" w:type="dxa"/>
            <w:gridSpan w:val="2"/>
          </w:tcPr>
          <w:p w:rsidR="00986E14" w:rsidRDefault="00D4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magyar</w:t>
            </w:r>
          </w:p>
        </w:tc>
      </w:tr>
      <w:tr w:rsidR="003F4951" w:rsidTr="003F4951">
        <w:tc>
          <w:tcPr>
            <w:tcW w:w="3510" w:type="dxa"/>
          </w:tcPr>
          <w:p w:rsidR="003F4951" w:rsidRDefault="003F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Kurzusvezető neve:</w:t>
            </w:r>
          </w:p>
        </w:tc>
        <w:tc>
          <w:tcPr>
            <w:tcW w:w="5702" w:type="dxa"/>
            <w:gridSpan w:val="2"/>
          </w:tcPr>
          <w:p w:rsidR="003F4951" w:rsidRDefault="00D4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Dr. Pavlik Gábor</w:t>
            </w:r>
          </w:p>
        </w:tc>
      </w:tr>
      <w:tr w:rsidR="00756913" w:rsidTr="00756913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Óraszám: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Kredit: </w:t>
            </w:r>
            <w:r w:rsidR="00D45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6913" w:rsidTr="00756913">
        <w:tc>
          <w:tcPr>
            <w:tcW w:w="4786" w:type="dxa"/>
            <w:gridSpan w:val="2"/>
          </w:tcPr>
          <w:p w:rsidR="00756913" w:rsidRDefault="00756913" w:rsidP="0030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Min. hallgató:</w:t>
            </w:r>
            <w:r w:rsidR="00D45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hallgató:</w:t>
            </w:r>
            <w:r w:rsidR="00D45B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6913" w:rsidTr="00756913">
        <w:tc>
          <w:tcPr>
            <w:tcW w:w="3510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Előkövetelmény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(ha van): </w:t>
            </w:r>
          </w:p>
        </w:tc>
        <w:tc>
          <w:tcPr>
            <w:tcW w:w="5702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13" w:rsidTr="00756913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Meghirdetés félévei</w:t>
            </w:r>
          </w:p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 2 éves kurzusterv elkészítéséhez</w:t>
            </w:r>
            <w:r w:rsidR="000C4516">
              <w:rPr>
                <w:rFonts w:ascii="Times New Roman" w:hAnsi="Times New Roman" w:cs="Times New Roman"/>
                <w:sz w:val="28"/>
                <w:szCs w:val="28"/>
              </w:rPr>
              <w:t xml:space="preserve"> 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426" w:type="dxa"/>
          </w:tcPr>
          <w:p w:rsidR="00756913" w:rsidRDefault="0087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00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69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60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9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49E0" w:rsidRDefault="00A4008D" w:rsidP="0087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6008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9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4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725" w:rsidRDefault="00A4008D" w:rsidP="0087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6008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725">
              <w:rPr>
                <w:rFonts w:ascii="Times New Roman" w:hAnsi="Times New Roman" w:cs="Times New Roman"/>
                <w:sz w:val="28"/>
                <w:szCs w:val="28"/>
              </w:rPr>
              <w:t>/1.</w:t>
            </w:r>
          </w:p>
          <w:p w:rsidR="00C64725" w:rsidRDefault="0076008F" w:rsidP="00A4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0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725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A40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725">
              <w:rPr>
                <w:rFonts w:ascii="Times New Roman" w:hAnsi="Times New Roman" w:cs="Times New Roman"/>
                <w:sz w:val="28"/>
                <w:szCs w:val="28"/>
              </w:rPr>
              <w:t>/2.</w:t>
            </w:r>
          </w:p>
        </w:tc>
      </w:tr>
      <w:tr w:rsidR="00756913" w:rsidTr="003F4951">
        <w:tc>
          <w:tcPr>
            <w:tcW w:w="4786" w:type="dxa"/>
            <w:gridSpan w:val="2"/>
          </w:tcPr>
          <w:p w:rsidR="00756913" w:rsidRDefault="00756913" w:rsidP="00425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Első óra dátuma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45B48">
              <w:rPr>
                <w:rFonts w:ascii="Times New Roman" w:hAnsi="Times New Roman" w:cs="Times New Roman"/>
                <w:sz w:val="28"/>
                <w:szCs w:val="28"/>
              </w:rPr>
              <w:t xml:space="preserve"> 2020.</w:t>
            </w:r>
            <w:proofErr w:type="gramEnd"/>
            <w:r w:rsidR="00D45B48">
              <w:rPr>
                <w:rFonts w:ascii="Times New Roman" w:hAnsi="Times New Roman" w:cs="Times New Roman"/>
                <w:sz w:val="28"/>
                <w:szCs w:val="28"/>
              </w:rPr>
              <w:t xml:space="preserve"> szeptember 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Ideje:</w:t>
            </w:r>
            <w:r w:rsidR="00D45B48">
              <w:rPr>
                <w:rFonts w:ascii="Times New Roman" w:hAnsi="Times New Roman" w:cs="Times New Roman"/>
                <w:sz w:val="28"/>
                <w:szCs w:val="28"/>
              </w:rPr>
              <w:t xml:space="preserve"> 12:30</w:t>
            </w:r>
          </w:p>
        </w:tc>
      </w:tr>
      <w:tr w:rsidR="00756913" w:rsidTr="003F4951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További órák napjai:</w:t>
            </w:r>
            <w:r w:rsidR="00D45B48">
              <w:rPr>
                <w:rFonts w:ascii="Times New Roman" w:hAnsi="Times New Roman" w:cs="Times New Roman"/>
                <w:sz w:val="28"/>
                <w:szCs w:val="28"/>
              </w:rPr>
              <w:t xml:space="preserve"> minden második szerda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Ideje:</w:t>
            </w:r>
            <w:r w:rsidR="00D45B48">
              <w:rPr>
                <w:rFonts w:ascii="Times New Roman" w:hAnsi="Times New Roman" w:cs="Times New Roman"/>
                <w:sz w:val="28"/>
                <w:szCs w:val="28"/>
              </w:rPr>
              <w:t xml:space="preserve"> 12:30</w:t>
            </w:r>
          </w:p>
        </w:tc>
      </w:tr>
      <w:tr w:rsidR="00B147F4" w:rsidTr="00B147F4">
        <w:tc>
          <w:tcPr>
            <w:tcW w:w="9212" w:type="dxa"/>
            <w:gridSpan w:val="3"/>
          </w:tcPr>
          <w:p w:rsidR="00D45B48" w:rsidRPr="00D45B48" w:rsidRDefault="00B147F4" w:rsidP="00D45B48">
            <w:pPr>
              <w:ind w:left="72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Tematika (órákra bontva):</w:t>
            </w:r>
          </w:p>
          <w:p w:rsidR="006F7B5C" w:rsidRPr="00D45B48" w:rsidRDefault="00AF3A61" w:rsidP="00D45B4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65C" w:rsidRPr="00D45B48">
              <w:rPr>
                <w:sz w:val="28"/>
                <w:szCs w:val="28"/>
              </w:rPr>
              <w:t>Az élettan tárgya, a szervezet funkcionális felépítése, a belső környezet. Az élő sejt elektromos jelenségei. Az izomrendszer felépítése, jelentősége.</w:t>
            </w:r>
          </w:p>
          <w:p w:rsidR="006F7B5C" w:rsidRPr="00D45B48" w:rsidRDefault="0064365C" w:rsidP="00D45B4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5B48">
              <w:rPr>
                <w:rFonts w:ascii="Times New Roman" w:hAnsi="Times New Roman" w:cs="Times New Roman"/>
                <w:sz w:val="28"/>
                <w:szCs w:val="28"/>
              </w:rPr>
              <w:t xml:space="preserve">Az izomműködés elektromos, kémiai, mechanikai jelenségei. Az izomműködés energiaforrásai, </w:t>
            </w:r>
            <w:proofErr w:type="spellStart"/>
            <w:r w:rsidRPr="00D45B48">
              <w:rPr>
                <w:rFonts w:ascii="Times New Roman" w:hAnsi="Times New Roman" w:cs="Times New Roman"/>
                <w:sz w:val="28"/>
                <w:szCs w:val="28"/>
              </w:rPr>
              <w:t>hőjelenségei</w:t>
            </w:r>
            <w:proofErr w:type="spellEnd"/>
            <w:r w:rsidRPr="00D45B48">
              <w:rPr>
                <w:rFonts w:ascii="Times New Roman" w:hAnsi="Times New Roman" w:cs="Times New Roman"/>
                <w:sz w:val="28"/>
                <w:szCs w:val="28"/>
              </w:rPr>
              <w:t>. Izomfáradás, holtpont, bemelegítés, izomláz. A rendszeres edzés hatása az izomműködésre: erő, gyorsaság, állóképesség</w:t>
            </w:r>
          </w:p>
          <w:p w:rsidR="006F7B5C" w:rsidRPr="00D45B48" w:rsidRDefault="0064365C" w:rsidP="00D45B4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5B48">
              <w:rPr>
                <w:rFonts w:ascii="Times New Roman" w:hAnsi="Times New Roman" w:cs="Times New Roman"/>
                <w:sz w:val="28"/>
                <w:szCs w:val="28"/>
              </w:rPr>
              <w:t xml:space="preserve">Az aerob rendszer: a </w:t>
            </w:r>
            <w:proofErr w:type="spellStart"/>
            <w:r w:rsidRPr="00D45B48">
              <w:rPr>
                <w:rFonts w:ascii="Times New Roman" w:hAnsi="Times New Roman" w:cs="Times New Roman"/>
                <w:sz w:val="28"/>
                <w:szCs w:val="28"/>
              </w:rPr>
              <w:t>légzőrendszer</w:t>
            </w:r>
            <w:proofErr w:type="spellEnd"/>
            <w:r w:rsidRPr="00D45B48">
              <w:rPr>
                <w:rFonts w:ascii="Times New Roman" w:hAnsi="Times New Roman" w:cs="Times New Roman"/>
                <w:sz w:val="28"/>
                <w:szCs w:val="28"/>
              </w:rPr>
              <w:t xml:space="preserve"> felépítése. A légzés mechanikája, gázcsere. A légzés szabályozása, légzésfunkciók fizikai terhelés alatt, a rendszeres edzés hatása a légzésre</w:t>
            </w:r>
          </w:p>
          <w:p w:rsidR="006F7B5C" w:rsidRPr="00D45B48" w:rsidRDefault="0064365C" w:rsidP="00D45B4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5B48">
              <w:rPr>
                <w:rFonts w:ascii="Times New Roman" w:hAnsi="Times New Roman" w:cs="Times New Roman"/>
                <w:sz w:val="28"/>
                <w:szCs w:val="28"/>
              </w:rPr>
              <w:t>A vér összetétele alakos elemek. Vérplazma, vércsoportok, véralvadás, a vér pH szabályozása. A vér változásai terhelés alatt</w:t>
            </w:r>
          </w:p>
          <w:p w:rsidR="006F7B5C" w:rsidRPr="00D45B48" w:rsidRDefault="0064365C" w:rsidP="00D45B4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5B48">
              <w:rPr>
                <w:rFonts w:ascii="Times New Roman" w:hAnsi="Times New Roman" w:cs="Times New Roman"/>
                <w:sz w:val="28"/>
                <w:szCs w:val="28"/>
              </w:rPr>
              <w:t>A szív működése, a szívizom specifikus tulajdonságai. Szívciklus, perctérfogat.</w:t>
            </w:r>
            <w:r w:rsidRPr="00D45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F7B5C" w:rsidRPr="00D45B48" w:rsidRDefault="0064365C" w:rsidP="00D45B4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5B48">
              <w:rPr>
                <w:rFonts w:ascii="Times New Roman" w:hAnsi="Times New Roman" w:cs="Times New Roman"/>
                <w:sz w:val="28"/>
                <w:szCs w:val="28"/>
              </w:rPr>
              <w:t>A szív működésének szabályozása.  Edzett szív</w:t>
            </w:r>
          </w:p>
          <w:p w:rsidR="00B147F4" w:rsidRPr="0042543E" w:rsidRDefault="0064365C" w:rsidP="00B90C3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543E">
              <w:rPr>
                <w:rFonts w:ascii="Times New Roman" w:hAnsi="Times New Roman" w:cs="Times New Roman"/>
                <w:sz w:val="28"/>
                <w:szCs w:val="28"/>
              </w:rPr>
              <w:t>A vérkeringés: vérkörök. Az artériás keringés: vérnyomás és meghatározó tényezői. A kapilláris és vénás keringés.  A vérkeringés szabályozása, keringés a terhelés alatt.</w:t>
            </w: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14" w:rsidTr="00986E14">
        <w:tc>
          <w:tcPr>
            <w:tcW w:w="9212" w:type="dxa"/>
            <w:gridSpan w:val="3"/>
          </w:tcPr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Egyéb megjegyzés, tudnivaló: pl. kötelező irodalom, követelmény, vizsgáztatás módja…</w:t>
            </w:r>
          </w:p>
          <w:p w:rsidR="00D45B48" w:rsidRDefault="00D45B48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B48" w:rsidRDefault="00D45B48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Kötelező irodalom.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45B48" w:rsidRDefault="00D45B48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Pavlik Gábor: Élettan – sportélettan. Medicina, Budapest 2019</w:t>
            </w:r>
          </w:p>
          <w:p w:rsidR="0064365C" w:rsidRDefault="0064365C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5C" w:rsidRDefault="0064365C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Követelmény: megjelenés az órákon (az órák legalább 75 %-án), az anyag elsajátítása</w:t>
            </w:r>
          </w:p>
          <w:p w:rsidR="0064365C" w:rsidRDefault="0064365C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5C" w:rsidRDefault="0064365C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Vizsgáztatás: szóbeli</w:t>
            </w: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E14" w:rsidRPr="003F4951" w:rsidRDefault="00986E14">
      <w:pPr>
        <w:rPr>
          <w:rFonts w:ascii="Times New Roman" w:hAnsi="Times New Roman" w:cs="Times New Roman"/>
          <w:sz w:val="28"/>
          <w:szCs w:val="28"/>
        </w:rPr>
      </w:pPr>
    </w:p>
    <w:sectPr w:rsidR="00986E14" w:rsidRPr="003F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662"/>
    <w:multiLevelType w:val="hybridMultilevel"/>
    <w:tmpl w:val="17E4C906"/>
    <w:lvl w:ilvl="0" w:tplc="8AF2D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AB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72E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65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0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80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524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6E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3A9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51"/>
    <w:rsid w:val="0000492F"/>
    <w:rsid w:val="000149E0"/>
    <w:rsid w:val="000C4516"/>
    <w:rsid w:val="003F4951"/>
    <w:rsid w:val="004143CE"/>
    <w:rsid w:val="0042543E"/>
    <w:rsid w:val="00500FF4"/>
    <w:rsid w:val="0064365C"/>
    <w:rsid w:val="006F7B5C"/>
    <w:rsid w:val="00701855"/>
    <w:rsid w:val="00756913"/>
    <w:rsid w:val="0076008F"/>
    <w:rsid w:val="00874848"/>
    <w:rsid w:val="00986E14"/>
    <w:rsid w:val="009A3435"/>
    <w:rsid w:val="00A4008D"/>
    <w:rsid w:val="00AF3A61"/>
    <w:rsid w:val="00B147F4"/>
    <w:rsid w:val="00BA1834"/>
    <w:rsid w:val="00BC0F74"/>
    <w:rsid w:val="00C64725"/>
    <w:rsid w:val="00D4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45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45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4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dcterms:created xsi:type="dcterms:W3CDTF">2020-08-31T07:10:00Z</dcterms:created>
  <dcterms:modified xsi:type="dcterms:W3CDTF">2020-08-31T07:10:00Z</dcterms:modified>
</cp:coreProperties>
</file>