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992108" w:rsidRDefault="00D25AD4" w:rsidP="00992108">
      <w:pPr>
        <w:spacing w:line="276" w:lineRule="auto"/>
        <w:jc w:val="both"/>
      </w:pPr>
      <w:bookmarkStart w:id="0" w:name="_GoBack"/>
    </w:p>
    <w:p w:rsidR="00EF7FE1" w:rsidRPr="00992108" w:rsidRDefault="00EF7FE1" w:rsidP="00992108">
      <w:pPr>
        <w:spacing w:line="276" w:lineRule="auto"/>
        <w:jc w:val="both"/>
        <w:rPr>
          <w:b/>
        </w:rPr>
        <w:sectPr w:rsidR="00EF7FE1" w:rsidRPr="00992108" w:rsidSect="00F10A79">
          <w:headerReference w:type="first" r:id="rId8"/>
          <w:footerReference w:type="first" r:id="rId9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B247EE" w:rsidRPr="00992108" w:rsidRDefault="00467161" w:rsidP="00992108">
      <w:pPr>
        <w:pStyle w:val="NormlWeb"/>
        <w:jc w:val="both"/>
      </w:pPr>
      <w:r w:rsidRPr="00992108">
        <w:lastRenderedPageBreak/>
        <w:t xml:space="preserve">Kedves Témavezetők, kedves Hallgatók! </w:t>
      </w:r>
    </w:p>
    <w:p w:rsidR="00467161" w:rsidRPr="00992108" w:rsidRDefault="00467161" w:rsidP="00992108">
      <w:pPr>
        <w:pStyle w:val="NormlWeb"/>
        <w:jc w:val="both"/>
      </w:pPr>
      <w:r w:rsidRPr="00992108">
        <w:t>A komplex vizsgával kapcsolatban a következő tájékoztatást küldöm.</w:t>
      </w:r>
    </w:p>
    <w:p w:rsidR="00992108" w:rsidRDefault="00467161" w:rsidP="00992108">
      <w:pPr>
        <w:pStyle w:val="Cm"/>
        <w:spacing w:after="0"/>
        <w:jc w:val="both"/>
        <w:rPr>
          <w:sz w:val="24"/>
          <w:szCs w:val="24"/>
        </w:rPr>
      </w:pPr>
      <w:r w:rsidRPr="00992108">
        <w:rPr>
          <w:sz w:val="24"/>
          <w:szCs w:val="24"/>
        </w:rPr>
        <w:t xml:space="preserve">2018. május </w:t>
      </w:r>
      <w:r w:rsidR="00992108" w:rsidRPr="00992108">
        <w:rPr>
          <w:sz w:val="24"/>
          <w:szCs w:val="24"/>
        </w:rPr>
        <w:t>8</w:t>
      </w:r>
      <w:r w:rsidRPr="00992108">
        <w:rPr>
          <w:sz w:val="24"/>
          <w:szCs w:val="24"/>
        </w:rPr>
        <w:t>. 12.00 óráig a Doktori Titkárságra</w:t>
      </w:r>
    </w:p>
    <w:p w:rsidR="00992108" w:rsidRPr="00992108" w:rsidRDefault="00992108" w:rsidP="00992108">
      <w:pPr>
        <w:pStyle w:val="Alcm"/>
      </w:pPr>
    </w:p>
    <w:p w:rsidR="00467161" w:rsidRPr="00992108" w:rsidRDefault="00992108" w:rsidP="00992108">
      <w:pPr>
        <w:pStyle w:val="Cm"/>
        <w:spacing w:after="0"/>
        <w:jc w:val="both"/>
        <w:rPr>
          <w:sz w:val="24"/>
          <w:szCs w:val="24"/>
        </w:rPr>
      </w:pPr>
      <w:r w:rsidRPr="00992108">
        <w:rPr>
          <w:sz w:val="24"/>
          <w:szCs w:val="24"/>
        </w:rPr>
        <w:t xml:space="preserve">- </w:t>
      </w:r>
      <w:r w:rsidR="00467161" w:rsidRPr="00992108">
        <w:rPr>
          <w:sz w:val="24"/>
          <w:szCs w:val="24"/>
        </w:rPr>
        <w:t>a Doktori Szabályzat 28. sz. mellékletét (Javaslat a komplex vizsgára és a bizottság tagjaira)</w:t>
      </w:r>
      <w:r>
        <w:rPr>
          <w:sz w:val="24"/>
          <w:szCs w:val="24"/>
        </w:rPr>
        <w:t xml:space="preserve"> </w:t>
      </w:r>
      <w:r w:rsidR="00AC59F6" w:rsidRPr="00992108">
        <w:rPr>
          <w:sz w:val="24"/>
          <w:szCs w:val="24"/>
        </w:rPr>
        <w:t xml:space="preserve"> </w:t>
      </w:r>
    </w:p>
    <w:p w:rsidR="00992108" w:rsidRPr="00992108" w:rsidRDefault="00992108" w:rsidP="00992108">
      <w:pPr>
        <w:pStyle w:val="Alcm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992108">
        <w:rPr>
          <w:rFonts w:ascii="Times New Roman" w:hAnsi="Times New Roman" w:cs="Times New Roman"/>
          <w:i w:val="0"/>
          <w:color w:val="auto"/>
          <w:spacing w:val="0"/>
        </w:rPr>
        <w:t xml:space="preserve">- és a 3. oldalon </w:t>
      </w:r>
      <w:r>
        <w:rPr>
          <w:rFonts w:ascii="Times New Roman" w:hAnsi="Times New Roman" w:cs="Times New Roman"/>
          <w:i w:val="0"/>
          <w:color w:val="auto"/>
          <w:spacing w:val="0"/>
        </w:rPr>
        <w:t>található</w:t>
      </w:r>
      <w:r w:rsidRPr="00992108">
        <w:rPr>
          <w:rFonts w:ascii="Times New Roman" w:hAnsi="Times New Roman" w:cs="Times New Roman"/>
          <w:i w:val="0"/>
          <w:color w:val="auto"/>
          <w:spacing w:val="0"/>
        </w:rPr>
        <w:t xml:space="preserve"> jelentkezési űrlapot </w:t>
      </w:r>
    </w:p>
    <w:p w:rsidR="00992108" w:rsidRPr="00992108" w:rsidRDefault="00992108" w:rsidP="00992108">
      <w:pPr>
        <w:jc w:val="both"/>
      </w:pPr>
    </w:p>
    <w:p w:rsidR="00AC59F6" w:rsidRPr="00992108" w:rsidRDefault="00992108" w:rsidP="00992108">
      <w:pPr>
        <w:pStyle w:val="Alcm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proofErr w:type="gramStart"/>
      <w:r w:rsidRPr="00992108">
        <w:rPr>
          <w:rFonts w:ascii="Times New Roman" w:hAnsi="Times New Roman" w:cs="Times New Roman"/>
          <w:i w:val="0"/>
          <w:color w:val="auto"/>
          <w:spacing w:val="0"/>
        </w:rPr>
        <w:t>hiánytalanul</w:t>
      </w:r>
      <w:proofErr w:type="gramEnd"/>
      <w:r w:rsidRPr="00992108">
        <w:rPr>
          <w:rFonts w:ascii="Times New Roman" w:hAnsi="Times New Roman" w:cs="Times New Roman"/>
          <w:i w:val="0"/>
          <w:color w:val="auto"/>
          <w:spacing w:val="0"/>
        </w:rPr>
        <w:t xml:space="preserve"> kitöltve, a témavezető és a programvezető támogató aláírásával szükséges leadni.</w:t>
      </w:r>
    </w:p>
    <w:p w:rsidR="00992108" w:rsidRPr="00992108" w:rsidRDefault="00992108" w:rsidP="00992108">
      <w:pPr>
        <w:jc w:val="both"/>
      </w:pPr>
    </w:p>
    <w:p w:rsidR="00AC59F6" w:rsidRPr="00992108" w:rsidRDefault="00992108" w:rsidP="00992108">
      <w:pPr>
        <w:jc w:val="both"/>
      </w:pPr>
      <w:r>
        <w:t>A 28. sz. mellékleten</w:t>
      </w:r>
      <w:r w:rsidR="00AC59F6" w:rsidRPr="00992108">
        <w:t xml:space="preserve"> egy külsős tag megjelölése szükséges, aki megfelel a Doktori Szabályzat szerint elvárt feltételeknek (</w:t>
      </w:r>
      <w:proofErr w:type="spellStart"/>
      <w:r w:rsidR="008A2A0D" w:rsidRPr="00992108">
        <w:t>DSz</w:t>
      </w:r>
      <w:proofErr w:type="spellEnd"/>
      <w:r w:rsidR="008A2A0D" w:rsidRPr="00992108">
        <w:t>. 37. § 7. bekezdés).</w:t>
      </w:r>
    </w:p>
    <w:p w:rsidR="008A2A0D" w:rsidRPr="00992108" w:rsidRDefault="008A2A0D" w:rsidP="00992108">
      <w:pPr>
        <w:jc w:val="both"/>
      </w:pPr>
    </w:p>
    <w:p w:rsidR="00467161" w:rsidRPr="00992108" w:rsidRDefault="00992108" w:rsidP="00992108">
      <w:pPr>
        <w:pStyle w:val="C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Ehhez</w:t>
      </w:r>
      <w:r w:rsidR="00AC59F6" w:rsidRPr="00992108">
        <w:rPr>
          <w:sz w:val="24"/>
          <w:szCs w:val="24"/>
        </w:rPr>
        <w:t xml:space="preserve"> csatolandó egy</w:t>
      </w:r>
      <w:r w:rsidR="00467161" w:rsidRPr="00992108">
        <w:rPr>
          <w:sz w:val="24"/>
          <w:szCs w:val="24"/>
        </w:rPr>
        <w:t xml:space="preserve"> friss, a témában fontos nemzetközi közlemény, valamint a kb. 10 oldalas irodalmi feldolgozást (a 10 oldalon felül az irodalomjegyzéket)</w:t>
      </w:r>
      <w:r w:rsidR="00AC59F6" w:rsidRPr="00992108">
        <w:rPr>
          <w:sz w:val="24"/>
          <w:szCs w:val="24"/>
        </w:rPr>
        <w:t xml:space="preserve"> – ezeket elég a fenti határidőig e-mailen a </w:t>
      </w:r>
      <w:hyperlink r:id="rId10" w:history="1">
        <w:r w:rsidR="00AC59F6" w:rsidRPr="00992108">
          <w:rPr>
            <w:rStyle w:val="Hiperhivatkozs"/>
            <w:sz w:val="24"/>
            <w:szCs w:val="24"/>
          </w:rPr>
          <w:t>rab.timea@tf.hu</w:t>
        </w:r>
      </w:hyperlink>
      <w:r w:rsidR="00AC59F6" w:rsidRPr="00992108">
        <w:rPr>
          <w:sz w:val="24"/>
          <w:szCs w:val="24"/>
        </w:rPr>
        <w:t xml:space="preserve"> címre elküldeni. Az irodalmi </w:t>
      </w:r>
      <w:proofErr w:type="gramStart"/>
      <w:r w:rsidR="00AC59F6" w:rsidRPr="00992108">
        <w:rPr>
          <w:sz w:val="24"/>
          <w:szCs w:val="24"/>
        </w:rPr>
        <w:t>f</w:t>
      </w:r>
      <w:r w:rsidR="008A2A0D" w:rsidRPr="00992108">
        <w:rPr>
          <w:sz w:val="24"/>
          <w:szCs w:val="24"/>
        </w:rPr>
        <w:t xml:space="preserve">eldolgozás </w:t>
      </w:r>
      <w:r w:rsidR="00AC59F6" w:rsidRPr="00992108">
        <w:rPr>
          <w:sz w:val="24"/>
          <w:szCs w:val="24"/>
        </w:rPr>
        <w:t>kérésre</w:t>
      </w:r>
      <w:proofErr w:type="gramEnd"/>
      <w:r w:rsidR="00AC59F6" w:rsidRPr="00992108">
        <w:rPr>
          <w:sz w:val="24"/>
          <w:szCs w:val="24"/>
        </w:rPr>
        <w:t xml:space="preserve"> május 31-ig javítható.</w:t>
      </w:r>
    </w:p>
    <w:p w:rsidR="00992108" w:rsidRPr="00992108" w:rsidRDefault="00992108" w:rsidP="00992108">
      <w:pPr>
        <w:pStyle w:val="Alcm"/>
        <w:jc w:val="both"/>
        <w:rPr>
          <w:rFonts w:ascii="Times New Roman" w:hAnsi="Times New Roman" w:cs="Times New Roman"/>
        </w:rPr>
      </w:pPr>
    </w:p>
    <w:p w:rsidR="008A2A0D" w:rsidRPr="00992108" w:rsidRDefault="008A2A0D" w:rsidP="00992108">
      <w:pPr>
        <w:jc w:val="both"/>
      </w:pPr>
      <w:r w:rsidRPr="00992108">
        <w:t xml:space="preserve">A komplex vizsgára összesen három alkalom lesz megadva a június 11-i és 18-i héten, melyre a </w:t>
      </w:r>
      <w:r w:rsidR="00CC646C" w:rsidRPr="00992108">
        <w:t xml:space="preserve">hallgatók a </w:t>
      </w:r>
      <w:proofErr w:type="spellStart"/>
      <w:r w:rsidRPr="00992108">
        <w:t>neptun</w:t>
      </w:r>
      <w:proofErr w:type="spellEnd"/>
      <w:r w:rsidR="00CC646C" w:rsidRPr="00992108">
        <w:t xml:space="preserve"> rendszeren keresztül </w:t>
      </w:r>
      <w:r w:rsidRPr="00992108">
        <w:t>jelentkez</w:t>
      </w:r>
      <w:r w:rsidR="00CC646C" w:rsidRPr="00992108">
        <w:t>hetnek</w:t>
      </w:r>
      <w:r w:rsidRPr="00992108">
        <w:t xml:space="preserve">. </w:t>
      </w:r>
    </w:p>
    <w:p w:rsidR="00CC646C" w:rsidRPr="00992108" w:rsidRDefault="00CC646C" w:rsidP="00992108">
      <w:pPr>
        <w:jc w:val="both"/>
      </w:pPr>
    </w:p>
    <w:p w:rsidR="008A2A0D" w:rsidRPr="00992108" w:rsidRDefault="008A2A0D" w:rsidP="00992108">
      <w:pPr>
        <w:jc w:val="both"/>
      </w:pPr>
    </w:p>
    <w:p w:rsidR="008A2A0D" w:rsidRPr="00992108" w:rsidRDefault="008A2A0D" w:rsidP="00992108">
      <w:pPr>
        <w:jc w:val="both"/>
      </w:pPr>
      <w:r w:rsidRPr="00992108">
        <w:t xml:space="preserve">A komplex vizsga lefolytatása – kiemelések a Doktori Szabályzatból: </w:t>
      </w:r>
    </w:p>
    <w:p w:rsidR="008A2A0D" w:rsidRPr="00992108" w:rsidRDefault="008A2A0D" w:rsidP="00992108">
      <w:pPr>
        <w:jc w:val="both"/>
      </w:pPr>
    </w:p>
    <w:p w:rsidR="008A2A0D" w:rsidRPr="00992108" w:rsidRDefault="008A2A0D" w:rsidP="00992108">
      <w:pPr>
        <w:pStyle w:val="Default"/>
        <w:spacing w:line="360" w:lineRule="auto"/>
        <w:jc w:val="both"/>
        <w:rPr>
          <w:i/>
        </w:rPr>
      </w:pPr>
      <w:r w:rsidRPr="00992108">
        <w:rPr>
          <w:i/>
        </w:rPr>
        <w:t>(1) A komplex vizsgát nyilvánosan, bizottság előtt kell letenni.</w:t>
      </w:r>
    </w:p>
    <w:p w:rsidR="008A2A0D" w:rsidRPr="00992108" w:rsidRDefault="008A2A0D" w:rsidP="00992108">
      <w:pPr>
        <w:pStyle w:val="Default"/>
        <w:spacing w:line="360" w:lineRule="auto"/>
        <w:jc w:val="both"/>
      </w:pPr>
    </w:p>
    <w:p w:rsidR="008A2A0D" w:rsidRPr="00992108" w:rsidRDefault="008A2A0D" w:rsidP="00992108">
      <w:pPr>
        <w:pStyle w:val="Default"/>
        <w:spacing w:line="360" w:lineRule="auto"/>
        <w:jc w:val="both"/>
        <w:rPr>
          <w:i/>
        </w:rPr>
      </w:pPr>
      <w:r w:rsidRPr="00992108">
        <w:rPr>
          <w:i/>
        </w:rPr>
        <w:t xml:space="preserve">(2) A komplex vizsga két részből áll: </w:t>
      </w:r>
    </w:p>
    <w:p w:rsidR="008A2A0D" w:rsidRPr="00992108" w:rsidRDefault="008A2A0D" w:rsidP="00992108">
      <w:pPr>
        <w:pStyle w:val="Default"/>
        <w:spacing w:line="360" w:lineRule="auto"/>
        <w:ind w:firstLine="360"/>
        <w:jc w:val="both"/>
      </w:pPr>
      <w:proofErr w:type="gramStart"/>
      <w:r w:rsidRPr="00992108">
        <w:rPr>
          <w:i/>
        </w:rPr>
        <w:t>a</w:t>
      </w:r>
      <w:proofErr w:type="gramEnd"/>
      <w:r w:rsidRPr="00992108">
        <w:rPr>
          <w:i/>
        </w:rPr>
        <w:t>) disszertációs rész: irodalmi áttekintés, belehelyezve a saját kutatási témát – 30 percen</w:t>
      </w:r>
      <w:r w:rsidRPr="00992108">
        <w:t xml:space="preserve"> </w:t>
      </w:r>
      <w:r w:rsidRPr="00992108">
        <w:rPr>
          <w:i/>
        </w:rPr>
        <w:t>előadva;</w:t>
      </w:r>
      <w:r w:rsidRPr="00992108">
        <w:t xml:space="preserve"> ezt </w:t>
      </w:r>
      <w:proofErr w:type="spellStart"/>
      <w:r w:rsidRPr="00992108">
        <w:t>ppt-vel</w:t>
      </w:r>
      <w:proofErr w:type="spellEnd"/>
    </w:p>
    <w:p w:rsidR="008A2A0D" w:rsidRPr="00992108" w:rsidRDefault="008A2A0D" w:rsidP="00992108">
      <w:pPr>
        <w:pStyle w:val="Default"/>
        <w:spacing w:line="360" w:lineRule="auto"/>
        <w:ind w:left="360"/>
        <w:jc w:val="both"/>
      </w:pPr>
      <w:r w:rsidRPr="00992108">
        <w:rPr>
          <w:i/>
        </w:rPr>
        <w:t>b) elméleti rész: egy cikk feldolgozása angol nyelven – 15 percben;</w:t>
      </w:r>
      <w:r w:rsidRPr="00992108">
        <w:t xml:space="preserve"> ezt nem kötelező, de lehet </w:t>
      </w:r>
      <w:proofErr w:type="spellStart"/>
      <w:r w:rsidRPr="00992108">
        <w:t>ppt-vel</w:t>
      </w:r>
      <w:proofErr w:type="spellEnd"/>
    </w:p>
    <w:p w:rsidR="008A2A0D" w:rsidRPr="00992108" w:rsidRDefault="008A2A0D" w:rsidP="00992108">
      <w:pPr>
        <w:pStyle w:val="Default"/>
        <w:spacing w:line="360" w:lineRule="auto"/>
        <w:jc w:val="both"/>
      </w:pPr>
    </w:p>
    <w:p w:rsidR="008A2A0D" w:rsidRPr="00992108" w:rsidRDefault="008A2A0D" w:rsidP="00992108">
      <w:pPr>
        <w:pStyle w:val="Default"/>
        <w:spacing w:line="360" w:lineRule="auto"/>
        <w:jc w:val="both"/>
      </w:pPr>
      <w:r w:rsidRPr="00992108">
        <w:rPr>
          <w:i/>
        </w:rPr>
        <w:t>(9) A komplex vizsgaértékelése kétfokozatú, megfelelt, vagy nem megfelelt minősítés lehet. A komplex vizsga sikeres, amennyiben a bizottság tagjainak többsége mindkét vizsgarészt sikeresnek ítéli meg. Sikertelen elméleti vizsgarész esetén a vizsgázó az adott időszakban további egy alkalommal ismételheti meg a vizsgát. A vizsga disszertációs része sikertelensége esetén a vizsga nem ismételhető meg, a hallgató jogviszonya megszűnik.</w:t>
      </w:r>
    </w:p>
    <w:p w:rsidR="00CC646C" w:rsidRPr="00992108" w:rsidRDefault="00CC646C" w:rsidP="00992108">
      <w:pPr>
        <w:pStyle w:val="Default"/>
        <w:spacing w:line="360" w:lineRule="auto"/>
        <w:jc w:val="both"/>
      </w:pPr>
      <w:r w:rsidRPr="00992108">
        <w:lastRenderedPageBreak/>
        <w:t>A pótvizsga időpontja előreláthatólag augusztusban lesz kijelölve.</w:t>
      </w:r>
    </w:p>
    <w:p w:rsidR="004C60FD" w:rsidRPr="00992108" w:rsidRDefault="004C60FD" w:rsidP="00992108">
      <w:pPr>
        <w:pStyle w:val="Default"/>
        <w:spacing w:line="360" w:lineRule="auto"/>
        <w:jc w:val="both"/>
      </w:pPr>
    </w:p>
    <w:p w:rsidR="00D62FB7" w:rsidRPr="00992108" w:rsidRDefault="00992108" w:rsidP="00992108">
      <w:pPr>
        <w:pStyle w:val="Default"/>
        <w:spacing w:line="360" w:lineRule="auto"/>
        <w:jc w:val="both"/>
      </w:pPr>
      <w:r w:rsidRPr="00992108">
        <w:t>A</w:t>
      </w:r>
      <w:r w:rsidR="009E5241" w:rsidRPr="00992108">
        <w:t xml:space="preserve"> 2011. évi CCIV. tv. </w:t>
      </w:r>
      <w:proofErr w:type="gramStart"/>
      <w:r w:rsidR="009E5241" w:rsidRPr="00992108">
        <w:t>a</w:t>
      </w:r>
      <w:proofErr w:type="gramEnd"/>
      <w:r w:rsidR="009E5241" w:rsidRPr="00992108">
        <w:t xml:space="preserve"> nemzeti felsőoktatásról 84. §</w:t>
      </w:r>
      <w:proofErr w:type="spellStart"/>
      <w:r w:rsidR="009E5241" w:rsidRPr="00992108">
        <w:t>-a</w:t>
      </w:r>
      <w:proofErr w:type="spellEnd"/>
      <w:r w:rsidR="009E5241" w:rsidRPr="00992108">
        <w:t xml:space="preserve"> szerint azon hallgatók után, akik a komplex vizsgát követő meghatározott ideig nem szerzik meg a fokozatot, az állami támogatás összege csökkenthető</w:t>
      </w:r>
      <w:r w:rsidR="00653FD9" w:rsidRPr="00992108">
        <w:t xml:space="preserve"> (az ösztöndíjas létszám </w:t>
      </w:r>
      <w:r w:rsidR="009E5241" w:rsidRPr="00992108">
        <w:t xml:space="preserve">éves </w:t>
      </w:r>
      <w:r w:rsidR="00653FD9" w:rsidRPr="00992108">
        <w:t>számításá</w:t>
      </w:r>
      <w:r w:rsidR="009E5241" w:rsidRPr="00992108">
        <w:t>nál eleve figye</w:t>
      </w:r>
      <w:r w:rsidRPr="00992108">
        <w:t>lembe veszik a lemorzsolódást), ezért ennek a hallgatói komplex vizsgának fontos szűrű szerepet kell betöltenie!</w:t>
      </w:r>
    </w:p>
    <w:p w:rsidR="00992108" w:rsidRPr="00992108" w:rsidRDefault="00992108" w:rsidP="00992108">
      <w:pPr>
        <w:pStyle w:val="Default"/>
        <w:spacing w:line="360" w:lineRule="auto"/>
        <w:jc w:val="both"/>
      </w:pPr>
    </w:p>
    <w:p w:rsidR="00992108" w:rsidRPr="00992108" w:rsidRDefault="00992108" w:rsidP="00992108">
      <w:pPr>
        <w:pStyle w:val="Default"/>
        <w:spacing w:line="360" w:lineRule="auto"/>
        <w:jc w:val="both"/>
      </w:pPr>
      <w:r w:rsidRPr="00992108">
        <w:t>Amennyiben bármilyen kérdésük van, szívesen állunk rendelkezésükre.</w:t>
      </w:r>
      <w:r w:rsidR="002A51A9">
        <w:t xml:space="preserve"> </w:t>
      </w:r>
      <w:r w:rsidR="002A51A9">
        <w:t>(A levelet a jelentkezési lappal együtt megtalálják a honlapon: http://tf.hu/doktori-iskola/egyeb-fontos-tudnivalok)</w:t>
      </w:r>
    </w:p>
    <w:p w:rsidR="00992108" w:rsidRPr="00992108" w:rsidRDefault="00992108" w:rsidP="00992108">
      <w:pPr>
        <w:pStyle w:val="Default"/>
        <w:spacing w:line="360" w:lineRule="auto"/>
        <w:jc w:val="both"/>
      </w:pPr>
    </w:p>
    <w:p w:rsidR="00992108" w:rsidRDefault="00992108" w:rsidP="00992108">
      <w:pPr>
        <w:pStyle w:val="Default"/>
        <w:spacing w:line="360" w:lineRule="auto"/>
        <w:jc w:val="both"/>
      </w:pPr>
      <w:r w:rsidRPr="00992108">
        <w:t>Jó felkészülést kívánok minden kedves hallgatónak és témavezetőnek!</w:t>
      </w:r>
    </w:p>
    <w:p w:rsidR="00992108" w:rsidRDefault="00992108" w:rsidP="00992108">
      <w:pPr>
        <w:pStyle w:val="Default"/>
        <w:spacing w:line="360" w:lineRule="auto"/>
        <w:jc w:val="both"/>
      </w:pPr>
    </w:p>
    <w:p w:rsidR="00992108" w:rsidRDefault="00992108" w:rsidP="00992108">
      <w:pPr>
        <w:pStyle w:val="Default"/>
        <w:spacing w:line="360" w:lineRule="auto"/>
        <w:jc w:val="both"/>
      </w:pPr>
      <w:r>
        <w:t>Üdvözlettel,</w:t>
      </w:r>
    </w:p>
    <w:p w:rsidR="00992108" w:rsidRDefault="00992108" w:rsidP="00992108">
      <w:pPr>
        <w:pStyle w:val="Default"/>
        <w:spacing w:line="360" w:lineRule="auto"/>
        <w:jc w:val="both"/>
      </w:pPr>
    </w:p>
    <w:p w:rsidR="00992108" w:rsidRDefault="00992108" w:rsidP="00992108">
      <w:pPr>
        <w:pStyle w:val="Default"/>
        <w:spacing w:line="360" w:lineRule="auto"/>
        <w:jc w:val="both"/>
      </w:pPr>
    </w:p>
    <w:p w:rsidR="00992108" w:rsidRDefault="00992108" w:rsidP="00992108">
      <w:pPr>
        <w:pStyle w:val="Default"/>
        <w:spacing w:line="360" w:lineRule="auto"/>
        <w:jc w:val="both"/>
      </w:pPr>
      <w:r>
        <w:t xml:space="preserve">Dr. </w:t>
      </w:r>
      <w:proofErr w:type="spellStart"/>
      <w:r>
        <w:t>Radák</w:t>
      </w:r>
      <w:proofErr w:type="spellEnd"/>
      <w:r>
        <w:t xml:space="preserve"> Zsolt</w:t>
      </w:r>
    </w:p>
    <w:p w:rsidR="00992108" w:rsidRDefault="00992108" w:rsidP="00992108">
      <w:pPr>
        <w:pStyle w:val="Default"/>
        <w:spacing w:line="360" w:lineRule="auto"/>
        <w:jc w:val="both"/>
      </w:pPr>
      <w:proofErr w:type="gramStart"/>
      <w:r>
        <w:t>egyetemi</w:t>
      </w:r>
      <w:proofErr w:type="gramEnd"/>
      <w:r>
        <w:t xml:space="preserve"> tanár</w:t>
      </w:r>
    </w:p>
    <w:p w:rsidR="00992108" w:rsidRPr="00992108" w:rsidRDefault="00992108" w:rsidP="00992108">
      <w:pPr>
        <w:pStyle w:val="Default"/>
        <w:spacing w:line="360" w:lineRule="auto"/>
        <w:jc w:val="both"/>
      </w:pPr>
      <w:proofErr w:type="gramStart"/>
      <w:r>
        <w:t>a</w:t>
      </w:r>
      <w:proofErr w:type="gramEnd"/>
      <w:r>
        <w:t xml:space="preserve"> Sporttudományok Doktori Iskola vezetője</w:t>
      </w:r>
    </w:p>
    <w:p w:rsidR="00992108" w:rsidRPr="00992108" w:rsidRDefault="00992108" w:rsidP="00992108">
      <w:pPr>
        <w:pStyle w:val="Default"/>
        <w:spacing w:line="360" w:lineRule="auto"/>
        <w:jc w:val="both"/>
      </w:pPr>
    </w:p>
    <w:p w:rsidR="00992108" w:rsidRPr="00992108" w:rsidRDefault="00992108" w:rsidP="00992108">
      <w:pPr>
        <w:pStyle w:val="Default"/>
        <w:spacing w:line="360" w:lineRule="auto"/>
        <w:jc w:val="both"/>
      </w:pPr>
    </w:p>
    <w:p w:rsidR="00BE38AE" w:rsidRPr="00992108" w:rsidRDefault="00BE38AE" w:rsidP="00992108">
      <w:pPr>
        <w:pStyle w:val="Default"/>
        <w:spacing w:line="360" w:lineRule="auto"/>
        <w:jc w:val="both"/>
      </w:pPr>
    </w:p>
    <w:p w:rsidR="00FC783D" w:rsidRPr="00992108" w:rsidRDefault="00FC783D" w:rsidP="00992108">
      <w:pPr>
        <w:pStyle w:val="Default"/>
        <w:spacing w:line="360" w:lineRule="auto"/>
        <w:jc w:val="both"/>
      </w:pPr>
    </w:p>
    <w:p w:rsidR="008A2A0D" w:rsidRPr="00992108" w:rsidRDefault="008A2A0D" w:rsidP="00992108">
      <w:pPr>
        <w:pStyle w:val="Default"/>
        <w:spacing w:line="360" w:lineRule="auto"/>
        <w:jc w:val="both"/>
      </w:pPr>
    </w:p>
    <w:p w:rsidR="008A2A0D" w:rsidRPr="00992108" w:rsidRDefault="008A2A0D" w:rsidP="00992108">
      <w:pPr>
        <w:jc w:val="both"/>
      </w:pPr>
    </w:p>
    <w:p w:rsidR="00AC59F6" w:rsidRPr="00992108" w:rsidRDefault="00AC59F6" w:rsidP="00992108">
      <w:pPr>
        <w:pStyle w:val="Alcm"/>
        <w:jc w:val="both"/>
        <w:rPr>
          <w:rFonts w:ascii="Times New Roman" w:hAnsi="Times New Roman" w:cs="Times New Roman"/>
        </w:rPr>
      </w:pPr>
    </w:p>
    <w:p w:rsidR="00AC59F6" w:rsidRPr="00992108" w:rsidRDefault="00AC59F6" w:rsidP="00992108">
      <w:pPr>
        <w:jc w:val="both"/>
      </w:pPr>
    </w:p>
    <w:p w:rsidR="00467161" w:rsidRDefault="00467161" w:rsidP="00992108">
      <w:pPr>
        <w:pStyle w:val="NormlWeb"/>
        <w:jc w:val="both"/>
      </w:pPr>
    </w:p>
    <w:p w:rsidR="00F2732D" w:rsidRDefault="00F2732D" w:rsidP="00992108">
      <w:pPr>
        <w:pStyle w:val="NormlWeb"/>
        <w:jc w:val="both"/>
      </w:pPr>
    </w:p>
    <w:p w:rsidR="00F2732D" w:rsidRDefault="00F2732D" w:rsidP="00992108">
      <w:pPr>
        <w:pStyle w:val="NormlWeb"/>
        <w:jc w:val="both"/>
      </w:pPr>
    </w:p>
    <w:p w:rsidR="00F2732D" w:rsidRDefault="00F2732D" w:rsidP="00992108">
      <w:pPr>
        <w:pStyle w:val="NormlWeb"/>
        <w:jc w:val="both"/>
      </w:pPr>
    </w:p>
    <w:p w:rsidR="00F2732D" w:rsidRDefault="00F2732D" w:rsidP="00992108">
      <w:pPr>
        <w:pStyle w:val="NormlWeb"/>
        <w:jc w:val="both"/>
      </w:pPr>
    </w:p>
    <w:p w:rsidR="00F2732D" w:rsidRPr="00F2732D" w:rsidRDefault="00F2732D" w:rsidP="00F2732D">
      <w:pPr>
        <w:jc w:val="center"/>
        <w:rPr>
          <w:sz w:val="20"/>
          <w:szCs w:val="20"/>
        </w:rPr>
      </w:pPr>
      <w:r w:rsidRPr="00F2732D">
        <w:rPr>
          <w:sz w:val="20"/>
          <w:szCs w:val="20"/>
        </w:rPr>
        <w:lastRenderedPageBreak/>
        <w:t>JELENTKEZÉSI ADATOK</w:t>
      </w:r>
    </w:p>
    <w:p w:rsidR="00F2732D" w:rsidRPr="00F2732D" w:rsidRDefault="00F2732D" w:rsidP="00F2732D">
      <w:pPr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732D" w:rsidRPr="00F2732D" w:rsidTr="00832AF2"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Doktorandusz neve:</w:t>
            </w:r>
          </w:p>
        </w:tc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732D" w:rsidRPr="00F2732D" w:rsidTr="00832AF2"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2732D">
              <w:rPr>
                <w:sz w:val="20"/>
                <w:szCs w:val="20"/>
              </w:rPr>
              <w:t>Neptun</w:t>
            </w:r>
            <w:proofErr w:type="spellEnd"/>
            <w:r w:rsidRPr="00F2732D">
              <w:rPr>
                <w:sz w:val="20"/>
                <w:szCs w:val="20"/>
              </w:rPr>
              <w:t xml:space="preserve"> kódja:</w:t>
            </w:r>
          </w:p>
        </w:tc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732D" w:rsidRPr="00F2732D" w:rsidTr="00832AF2"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Témavezető neve:</w:t>
            </w:r>
          </w:p>
        </w:tc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732D" w:rsidRPr="00F2732D" w:rsidTr="00832AF2"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Téma címe:</w:t>
            </w:r>
          </w:p>
        </w:tc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732D" w:rsidRPr="00F2732D" w:rsidTr="00832AF2"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Szakterület (publikációs követelmény)</w:t>
            </w:r>
          </w:p>
        </w:tc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társadalomtudományi/természettudományi</w:t>
            </w:r>
          </w:p>
        </w:tc>
      </w:tr>
      <w:tr w:rsidR="00F2732D" w:rsidRPr="00F2732D" w:rsidTr="00832AF2"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Jelenlegi publikációk száma, ha van</w:t>
            </w:r>
          </w:p>
        </w:tc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732D" w:rsidRPr="00F2732D" w:rsidTr="00832AF2"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Publikációs pontok/</w:t>
            </w:r>
            <w:proofErr w:type="spellStart"/>
            <w:r w:rsidRPr="00F2732D">
              <w:rPr>
                <w:sz w:val="20"/>
                <w:szCs w:val="20"/>
              </w:rPr>
              <w:t>IF-ok</w:t>
            </w:r>
            <w:proofErr w:type="spellEnd"/>
            <w:r w:rsidRPr="00F2732D">
              <w:rPr>
                <w:sz w:val="20"/>
                <w:szCs w:val="20"/>
              </w:rPr>
              <w:t xml:space="preserve"> száma (publikációs lista, ha van)</w:t>
            </w:r>
          </w:p>
        </w:tc>
        <w:tc>
          <w:tcPr>
            <w:tcW w:w="4606" w:type="dxa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2732D" w:rsidRPr="00F2732D" w:rsidRDefault="00F2732D" w:rsidP="00F2732D">
      <w:pPr>
        <w:rPr>
          <w:sz w:val="20"/>
          <w:szCs w:val="20"/>
        </w:rPr>
      </w:pPr>
    </w:p>
    <w:p w:rsidR="00F2732D" w:rsidRPr="00F2732D" w:rsidRDefault="00F2732D" w:rsidP="00F2732D">
      <w:pPr>
        <w:spacing w:line="276" w:lineRule="auto"/>
        <w:rPr>
          <w:b/>
          <w:sz w:val="20"/>
          <w:szCs w:val="20"/>
        </w:rPr>
      </w:pPr>
      <w:r w:rsidRPr="00F2732D">
        <w:rPr>
          <w:b/>
          <w:sz w:val="20"/>
          <w:szCs w:val="20"/>
        </w:rPr>
        <w:t>Nyilatkozat</w:t>
      </w:r>
    </w:p>
    <w:p w:rsidR="00F2732D" w:rsidRPr="00F2732D" w:rsidRDefault="00F2732D" w:rsidP="00F2732D">
      <w:pPr>
        <w:spacing w:line="276" w:lineRule="auto"/>
        <w:jc w:val="both"/>
        <w:rPr>
          <w:b/>
          <w:bCs/>
          <w:sz w:val="20"/>
          <w:szCs w:val="20"/>
        </w:rPr>
      </w:pPr>
      <w:r w:rsidRPr="00F2732D">
        <w:rPr>
          <w:b/>
          <w:bCs/>
          <w:sz w:val="20"/>
          <w:szCs w:val="20"/>
        </w:rPr>
        <w:t>“A jelentkezési lap aláírásával tudomásul veszem, hogy a fokozatszerzésre jelentkezés DT általi elfogadásának napjától számított legkésőbb 3 éven belül doktori értekezésemet benyújtom. Amennyiben az elővéleményezési eljárás során hiánypótlás vagy bármilyen korrekció válik szükségessé, a határidő az elővéleményezési eljárás időtartamával, de legfeljebb 2 hónappal meghosszabbodik. Ha a javított értekezés a meghosszabbított határidő elteltével sem kerül kifogástalan formában a VMB elé, akkor a fokozatszerzési eljárást befejezettnek kell tekinteni, és új eljárást kell kezdeményezni, beleértve az újabb eljárási díj fizetését is.”</w:t>
      </w:r>
    </w:p>
    <w:p w:rsidR="00F2732D" w:rsidRPr="00F2732D" w:rsidRDefault="00F2732D" w:rsidP="00F2732D">
      <w:pPr>
        <w:spacing w:line="276" w:lineRule="auto"/>
        <w:rPr>
          <w:b/>
          <w:sz w:val="20"/>
          <w:szCs w:val="20"/>
        </w:rPr>
      </w:pPr>
      <w:r w:rsidRPr="00F2732D">
        <w:rPr>
          <w:b/>
          <w:sz w:val="20"/>
          <w:szCs w:val="20"/>
        </w:rPr>
        <w:t>„Továbbá jelen jelentkezési lap aláírásával nyilatkozom, hogy</w:t>
      </w:r>
    </w:p>
    <w:p w:rsidR="00F2732D" w:rsidRPr="00F2732D" w:rsidRDefault="00F2732D" w:rsidP="00F2732D">
      <w:pPr>
        <w:pStyle w:val="Default"/>
        <w:spacing w:line="276" w:lineRule="auto"/>
        <w:ind w:left="720"/>
        <w:jc w:val="both"/>
        <w:rPr>
          <w:b/>
          <w:sz w:val="20"/>
          <w:szCs w:val="20"/>
        </w:rPr>
      </w:pPr>
      <w:proofErr w:type="gramStart"/>
      <w:r w:rsidRPr="00F2732D">
        <w:rPr>
          <w:b/>
          <w:sz w:val="20"/>
          <w:szCs w:val="20"/>
        </w:rPr>
        <w:t>a</w:t>
      </w:r>
      <w:proofErr w:type="gramEnd"/>
      <w:r w:rsidRPr="00F2732D">
        <w:rPr>
          <w:b/>
          <w:sz w:val="20"/>
          <w:szCs w:val="20"/>
        </w:rPr>
        <w:t>) nincs folyamatban ugyanezen tudományágban doktori fokozatszerzési eljárásom;</w:t>
      </w:r>
    </w:p>
    <w:p w:rsidR="00F2732D" w:rsidRPr="00F2732D" w:rsidRDefault="00F2732D" w:rsidP="00F2732D">
      <w:pPr>
        <w:pStyle w:val="Default"/>
        <w:spacing w:line="276" w:lineRule="auto"/>
        <w:ind w:left="720"/>
        <w:jc w:val="both"/>
        <w:rPr>
          <w:b/>
          <w:sz w:val="20"/>
          <w:szCs w:val="20"/>
        </w:rPr>
      </w:pPr>
      <w:r w:rsidRPr="00F2732D">
        <w:rPr>
          <w:b/>
          <w:sz w:val="20"/>
          <w:szCs w:val="20"/>
        </w:rPr>
        <w:t>b) fokozatszerzési eljárásra való jelentkezésemet két éven belül nem utasították el, illetve két éven belül nem volt sikertelenül zárult doktori védésem;</w:t>
      </w:r>
    </w:p>
    <w:p w:rsidR="00F2732D" w:rsidRPr="00F2732D" w:rsidRDefault="00F2732D" w:rsidP="00F2732D">
      <w:pPr>
        <w:pStyle w:val="Default"/>
        <w:spacing w:line="276" w:lineRule="auto"/>
        <w:ind w:left="720"/>
        <w:jc w:val="both"/>
        <w:rPr>
          <w:b/>
          <w:sz w:val="20"/>
          <w:szCs w:val="20"/>
        </w:rPr>
      </w:pPr>
      <w:r w:rsidRPr="00F2732D">
        <w:rPr>
          <w:b/>
          <w:sz w:val="20"/>
          <w:szCs w:val="20"/>
        </w:rPr>
        <w:t xml:space="preserve">c) nem állok doktori fokozat visszavonására irányuló eljárás alatt, illetve 5 éven belül nem vontak tőlem vissza jogerősen korábban odaítélt doktori fokozatot; </w:t>
      </w:r>
    </w:p>
    <w:p w:rsidR="00F2732D" w:rsidRPr="00F2732D" w:rsidRDefault="00F2732D" w:rsidP="00F2732D">
      <w:pPr>
        <w:pStyle w:val="Default"/>
        <w:spacing w:line="276" w:lineRule="auto"/>
        <w:ind w:left="720"/>
        <w:jc w:val="both"/>
        <w:rPr>
          <w:b/>
          <w:sz w:val="20"/>
          <w:szCs w:val="20"/>
        </w:rPr>
      </w:pPr>
      <w:r w:rsidRPr="00F2732D">
        <w:rPr>
          <w:b/>
          <w:sz w:val="20"/>
          <w:szCs w:val="20"/>
        </w:rPr>
        <w:t>d) a doktori értekezés az önálló munkám, az irodalmi hivatkozások egyértelműek és teljesek.”</w:t>
      </w:r>
    </w:p>
    <w:p w:rsidR="00F2732D" w:rsidRPr="00F2732D" w:rsidRDefault="00F2732D" w:rsidP="00F2732D">
      <w:pPr>
        <w:spacing w:line="276" w:lineRule="auto"/>
        <w:rPr>
          <w:sz w:val="20"/>
          <w:szCs w:val="20"/>
        </w:rPr>
      </w:pPr>
    </w:p>
    <w:p w:rsidR="00F2732D" w:rsidRPr="00F2732D" w:rsidRDefault="00F2732D" w:rsidP="00F2732D">
      <w:pPr>
        <w:rPr>
          <w:sz w:val="20"/>
          <w:szCs w:val="20"/>
        </w:rPr>
      </w:pPr>
      <w:r w:rsidRPr="00F2732D">
        <w:rPr>
          <w:sz w:val="20"/>
          <w:szCs w:val="20"/>
        </w:rPr>
        <w:t>Kelt: Budapest, 20</w:t>
      </w:r>
      <w:r w:rsidRPr="00F2732D">
        <w:rPr>
          <w:sz w:val="20"/>
          <w:szCs w:val="20"/>
        </w:rPr>
        <w:fldChar w:fldCharType="begin"/>
      </w:r>
      <w:r w:rsidRPr="00F2732D">
        <w:rPr>
          <w:sz w:val="20"/>
          <w:szCs w:val="20"/>
        </w:rPr>
        <w:instrText xml:space="preserve"> FILLIN ""</w:instrText>
      </w:r>
      <w:r w:rsidRPr="00F2732D">
        <w:rPr>
          <w:sz w:val="20"/>
          <w:szCs w:val="20"/>
        </w:rPr>
        <w:fldChar w:fldCharType="separate"/>
      </w:r>
      <w:proofErr w:type="gramStart"/>
      <w:r w:rsidRPr="00F2732D">
        <w:rPr>
          <w:sz w:val="20"/>
          <w:szCs w:val="20"/>
        </w:rPr>
        <w:t>..........................................</w:t>
      </w:r>
      <w:proofErr w:type="gramEnd"/>
      <w:r w:rsidRPr="00F2732D">
        <w:rPr>
          <w:sz w:val="20"/>
          <w:szCs w:val="20"/>
        </w:rPr>
        <w:fldChar w:fldCharType="end"/>
      </w:r>
    </w:p>
    <w:p w:rsidR="00F2732D" w:rsidRPr="00F2732D" w:rsidRDefault="00F2732D" w:rsidP="00F2732D">
      <w:pPr>
        <w:rPr>
          <w:sz w:val="20"/>
          <w:szCs w:val="20"/>
        </w:rPr>
      </w:pPr>
    </w:p>
    <w:p w:rsidR="00F2732D" w:rsidRPr="00F2732D" w:rsidRDefault="00F2732D" w:rsidP="00F2732D">
      <w:pPr>
        <w:tabs>
          <w:tab w:val="center" w:pos="1440"/>
        </w:tabs>
        <w:rPr>
          <w:sz w:val="20"/>
          <w:szCs w:val="20"/>
        </w:rPr>
      </w:pPr>
      <w:r w:rsidRPr="00F2732D">
        <w:rPr>
          <w:sz w:val="20"/>
          <w:szCs w:val="20"/>
        </w:rPr>
        <w:tab/>
        <w:t>………….………………..</w:t>
      </w:r>
    </w:p>
    <w:p w:rsidR="00F2732D" w:rsidRPr="00F2732D" w:rsidRDefault="00F2732D" w:rsidP="00F2732D">
      <w:pPr>
        <w:tabs>
          <w:tab w:val="center" w:pos="1440"/>
        </w:tabs>
        <w:rPr>
          <w:sz w:val="20"/>
          <w:szCs w:val="20"/>
        </w:rPr>
      </w:pPr>
      <w:r w:rsidRPr="00F2732D">
        <w:rPr>
          <w:sz w:val="20"/>
          <w:szCs w:val="20"/>
        </w:rPr>
        <w:tab/>
      </w:r>
      <w:proofErr w:type="gramStart"/>
      <w:r w:rsidRPr="00F2732D">
        <w:rPr>
          <w:sz w:val="20"/>
          <w:szCs w:val="20"/>
        </w:rPr>
        <w:t>a</w:t>
      </w:r>
      <w:proofErr w:type="gramEnd"/>
      <w:r w:rsidRPr="00F2732D">
        <w:rPr>
          <w:sz w:val="20"/>
          <w:szCs w:val="20"/>
        </w:rPr>
        <w:t xml:space="preserve"> jelentkező aláírása</w:t>
      </w:r>
    </w:p>
    <w:p w:rsidR="00F2732D" w:rsidRPr="00F2732D" w:rsidRDefault="00F2732D" w:rsidP="00F2732D">
      <w:pPr>
        <w:spacing w:line="360" w:lineRule="auto"/>
        <w:rPr>
          <w:sz w:val="20"/>
          <w:szCs w:val="20"/>
        </w:rPr>
      </w:pPr>
    </w:p>
    <w:p w:rsidR="00F2732D" w:rsidRPr="00F2732D" w:rsidRDefault="00F2732D" w:rsidP="00F2732D">
      <w:pPr>
        <w:spacing w:line="360" w:lineRule="auto"/>
        <w:rPr>
          <w:sz w:val="20"/>
          <w:szCs w:val="20"/>
        </w:rPr>
      </w:pPr>
      <w:r w:rsidRPr="00F2732D">
        <w:rPr>
          <w:sz w:val="20"/>
          <w:szCs w:val="20"/>
        </w:rPr>
        <w:t>Témavezető aláírása</w:t>
      </w:r>
      <w:proofErr w:type="gramStart"/>
      <w:r w:rsidRPr="00F2732D">
        <w:rPr>
          <w:sz w:val="20"/>
          <w:szCs w:val="20"/>
        </w:rPr>
        <w:t>: ..</w:t>
      </w:r>
      <w:proofErr w:type="gramEnd"/>
      <w:r w:rsidRPr="00F2732D">
        <w:rPr>
          <w:sz w:val="20"/>
          <w:szCs w:val="20"/>
        </w:rPr>
        <w:t>.</w:t>
      </w:r>
      <w:r w:rsidRPr="00F2732D">
        <w:rPr>
          <w:sz w:val="20"/>
          <w:szCs w:val="20"/>
        </w:rPr>
        <w:t>............………......…………………………</w:t>
      </w:r>
      <w:r w:rsidRPr="00F2732D">
        <w:rPr>
          <w:sz w:val="20"/>
          <w:szCs w:val="20"/>
        </w:rPr>
        <w:t>kelt: ....................….……</w:t>
      </w:r>
    </w:p>
    <w:p w:rsidR="00F2732D" w:rsidRDefault="00F2732D" w:rsidP="00F2732D">
      <w:pPr>
        <w:spacing w:line="360" w:lineRule="auto"/>
        <w:rPr>
          <w:sz w:val="20"/>
          <w:szCs w:val="20"/>
        </w:rPr>
      </w:pPr>
    </w:p>
    <w:p w:rsidR="00F2732D" w:rsidRPr="00F2732D" w:rsidRDefault="00F2732D" w:rsidP="00F2732D">
      <w:pPr>
        <w:spacing w:line="360" w:lineRule="auto"/>
        <w:rPr>
          <w:sz w:val="20"/>
          <w:szCs w:val="20"/>
        </w:rPr>
      </w:pPr>
      <w:r w:rsidRPr="00F2732D">
        <w:rPr>
          <w:sz w:val="20"/>
          <w:szCs w:val="20"/>
        </w:rPr>
        <w:t>Programvezető aláírása</w:t>
      </w:r>
      <w:proofErr w:type="gramStart"/>
      <w:r w:rsidRPr="00F2732D">
        <w:rPr>
          <w:sz w:val="20"/>
          <w:szCs w:val="20"/>
        </w:rPr>
        <w:t>: ..</w:t>
      </w:r>
      <w:proofErr w:type="gramEnd"/>
      <w:r w:rsidRPr="00F2732D">
        <w:rPr>
          <w:sz w:val="20"/>
          <w:szCs w:val="20"/>
        </w:rPr>
        <w:t>.................................…………………..….kelt: ….......................…..</w:t>
      </w:r>
    </w:p>
    <w:p w:rsidR="00F2732D" w:rsidRPr="00F2732D" w:rsidRDefault="00F2732D" w:rsidP="00F2732D">
      <w:pPr>
        <w:spacing w:line="360" w:lineRule="auto"/>
        <w:rPr>
          <w:sz w:val="20"/>
          <w:szCs w:val="20"/>
        </w:rPr>
      </w:pPr>
    </w:p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F2732D" w:rsidRPr="00F2732D" w:rsidTr="00F2732D">
        <w:tc>
          <w:tcPr>
            <w:tcW w:w="9212" w:type="dxa"/>
            <w:shd w:val="clear" w:color="auto" w:fill="F2F2F2" w:themeFill="background1" w:themeFillShade="F2"/>
          </w:tcPr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Doktori Titkárság tölti ki</w:t>
            </w:r>
            <w:r>
              <w:rPr>
                <w:sz w:val="20"/>
                <w:szCs w:val="20"/>
              </w:rPr>
              <w:t>!</w:t>
            </w:r>
          </w:p>
          <w:p w:rsid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</w:p>
          <w:p w:rsidR="00F2732D" w:rsidRPr="00F2732D" w:rsidRDefault="00F2732D" w:rsidP="00F2732D">
            <w:pPr>
              <w:tabs>
                <w:tab w:val="center" w:pos="2160"/>
              </w:tabs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………………………………………………</w:t>
            </w:r>
          </w:p>
          <w:p w:rsidR="00F2732D" w:rsidRPr="00F2732D" w:rsidRDefault="00F2732D" w:rsidP="00F2732D">
            <w:pPr>
              <w:spacing w:line="360" w:lineRule="auto"/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Tudományági Doktori I</w:t>
            </w:r>
            <w:r>
              <w:rPr>
                <w:sz w:val="20"/>
                <w:szCs w:val="20"/>
              </w:rPr>
              <w:t>skola vezetője</w:t>
            </w:r>
          </w:p>
          <w:p w:rsidR="00F2732D" w:rsidRPr="00F2732D" w:rsidRDefault="00F2732D" w:rsidP="00F2732D">
            <w:pPr>
              <w:rPr>
                <w:sz w:val="20"/>
                <w:szCs w:val="20"/>
              </w:rPr>
            </w:pPr>
          </w:p>
          <w:p w:rsidR="00F2732D" w:rsidRPr="00F2732D" w:rsidRDefault="00F2732D" w:rsidP="00F2732D">
            <w:pPr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Kelt: Budapest, 20</w:t>
            </w:r>
            <w:r w:rsidRPr="00F2732D">
              <w:rPr>
                <w:sz w:val="20"/>
                <w:szCs w:val="20"/>
              </w:rPr>
              <w:fldChar w:fldCharType="begin"/>
            </w:r>
            <w:r w:rsidRPr="00F2732D">
              <w:rPr>
                <w:sz w:val="20"/>
                <w:szCs w:val="20"/>
              </w:rPr>
              <w:instrText xml:space="preserve"> FILLIN ""</w:instrText>
            </w:r>
            <w:r w:rsidRPr="00F2732D">
              <w:rPr>
                <w:sz w:val="20"/>
                <w:szCs w:val="20"/>
              </w:rPr>
              <w:fldChar w:fldCharType="separate"/>
            </w:r>
            <w:proofErr w:type="gramStart"/>
            <w:r w:rsidRPr="00F2732D">
              <w:rPr>
                <w:sz w:val="20"/>
                <w:szCs w:val="20"/>
              </w:rPr>
              <w:t>......................................</w:t>
            </w:r>
            <w:proofErr w:type="gramEnd"/>
            <w:r w:rsidRPr="00F2732D">
              <w:rPr>
                <w:sz w:val="20"/>
                <w:szCs w:val="20"/>
              </w:rPr>
              <w:fldChar w:fldCharType="end"/>
            </w:r>
          </w:p>
          <w:p w:rsidR="00F2732D" w:rsidRPr="00F2732D" w:rsidRDefault="00F2732D" w:rsidP="00F2732D">
            <w:pPr>
              <w:tabs>
                <w:tab w:val="center" w:pos="2160"/>
              </w:tabs>
              <w:rPr>
                <w:sz w:val="20"/>
                <w:szCs w:val="20"/>
              </w:rPr>
            </w:pPr>
          </w:p>
          <w:p w:rsidR="00F2732D" w:rsidRPr="00F2732D" w:rsidRDefault="00F2732D" w:rsidP="00F2732D">
            <w:pPr>
              <w:tabs>
                <w:tab w:val="center" w:pos="2160"/>
              </w:tabs>
              <w:rPr>
                <w:sz w:val="20"/>
                <w:szCs w:val="20"/>
              </w:rPr>
            </w:pPr>
          </w:p>
          <w:p w:rsidR="00F2732D" w:rsidRPr="00F2732D" w:rsidRDefault="00F2732D" w:rsidP="00F2732D">
            <w:pPr>
              <w:tabs>
                <w:tab w:val="center" w:pos="2160"/>
              </w:tabs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………………………………………………</w:t>
            </w:r>
          </w:p>
          <w:p w:rsidR="00F2732D" w:rsidRDefault="00F2732D" w:rsidP="00F2732D">
            <w:pPr>
              <w:tabs>
                <w:tab w:val="center" w:pos="2160"/>
              </w:tabs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ab/>
              <w:t>az EDT elnöke</w:t>
            </w:r>
          </w:p>
          <w:p w:rsidR="00F2732D" w:rsidRDefault="00F2732D" w:rsidP="00F2732D">
            <w:pPr>
              <w:rPr>
                <w:sz w:val="20"/>
                <w:szCs w:val="20"/>
              </w:rPr>
            </w:pPr>
          </w:p>
          <w:p w:rsidR="00F2732D" w:rsidRPr="00F2732D" w:rsidRDefault="00F2732D" w:rsidP="00F2732D">
            <w:pPr>
              <w:rPr>
                <w:sz w:val="20"/>
                <w:szCs w:val="20"/>
              </w:rPr>
            </w:pPr>
            <w:r w:rsidRPr="00F2732D">
              <w:rPr>
                <w:sz w:val="20"/>
                <w:szCs w:val="20"/>
              </w:rPr>
              <w:t>Kelt: Budapest, 20</w:t>
            </w:r>
            <w:r w:rsidRPr="00F2732D">
              <w:rPr>
                <w:sz w:val="20"/>
                <w:szCs w:val="20"/>
              </w:rPr>
              <w:fldChar w:fldCharType="begin"/>
            </w:r>
            <w:r w:rsidRPr="00F2732D">
              <w:rPr>
                <w:sz w:val="20"/>
                <w:szCs w:val="20"/>
              </w:rPr>
              <w:instrText xml:space="preserve"> FILLIN ""</w:instrText>
            </w:r>
            <w:r w:rsidRPr="00F2732D">
              <w:rPr>
                <w:sz w:val="20"/>
                <w:szCs w:val="20"/>
              </w:rPr>
              <w:fldChar w:fldCharType="separate"/>
            </w:r>
            <w:proofErr w:type="gramStart"/>
            <w:r w:rsidRPr="00F2732D">
              <w:rPr>
                <w:sz w:val="20"/>
                <w:szCs w:val="20"/>
              </w:rPr>
              <w:t>......................................</w:t>
            </w:r>
            <w:proofErr w:type="gramEnd"/>
            <w:r w:rsidRPr="00F2732D">
              <w:rPr>
                <w:sz w:val="20"/>
                <w:szCs w:val="20"/>
              </w:rPr>
              <w:fldChar w:fldCharType="end"/>
            </w:r>
          </w:p>
        </w:tc>
      </w:tr>
      <w:bookmarkEnd w:id="0"/>
    </w:tbl>
    <w:p w:rsidR="00467161" w:rsidRPr="00992108" w:rsidRDefault="00467161" w:rsidP="00992108">
      <w:pPr>
        <w:pStyle w:val="Default"/>
        <w:spacing w:line="276" w:lineRule="auto"/>
        <w:jc w:val="both"/>
        <w:rPr>
          <w:b/>
        </w:rPr>
      </w:pPr>
    </w:p>
    <w:sectPr w:rsidR="00467161" w:rsidRPr="00992108" w:rsidSect="00D25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18" w:rsidRDefault="00861418" w:rsidP="00D25AD4">
      <w:pPr>
        <w:pStyle w:val="lfej"/>
      </w:pPr>
      <w:r>
        <w:separator/>
      </w:r>
    </w:p>
  </w:endnote>
  <w:endnote w:type="continuationSeparator" w:id="0">
    <w:p w:rsidR="00861418" w:rsidRDefault="00861418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D9" w:rsidRDefault="00653FD9">
    <w:pPr>
      <w:pStyle w:val="llb"/>
    </w:pPr>
    <w:r>
      <w:rPr>
        <w:noProof/>
      </w:rPr>
      <w:drawing>
        <wp:inline distT="0" distB="0" distL="0" distR="0" wp14:anchorId="3E7CC22B" wp14:editId="5331BBB8">
          <wp:extent cx="6487668" cy="535838"/>
          <wp:effectExtent l="19050" t="0" r="8382" b="0"/>
          <wp:docPr id="4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18" w:rsidRDefault="00861418" w:rsidP="00D25AD4">
      <w:pPr>
        <w:pStyle w:val="lfej"/>
      </w:pPr>
      <w:r>
        <w:separator/>
      </w:r>
    </w:p>
  </w:footnote>
  <w:footnote w:type="continuationSeparator" w:id="0">
    <w:p w:rsidR="00861418" w:rsidRDefault="00861418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D9" w:rsidRDefault="00653FD9">
    <w:pPr>
      <w:pStyle w:val="lfej"/>
    </w:pPr>
    <w:r>
      <w:rPr>
        <w:noProof/>
      </w:rPr>
      <w:drawing>
        <wp:inline distT="0" distB="0" distL="0" distR="0" wp14:anchorId="20F924FF" wp14:editId="110D18CA">
          <wp:extent cx="6487668" cy="1198778"/>
          <wp:effectExtent l="19050" t="0" r="0" b="0"/>
          <wp:docPr id="1" name="Kép 0" descr="Doktori Titkárság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tori Titkárság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9B9"/>
    <w:multiLevelType w:val="hybridMultilevel"/>
    <w:tmpl w:val="55B2EE46"/>
    <w:lvl w:ilvl="0" w:tplc="F8E40DA2">
      <w:start w:val="20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3B4281"/>
    <w:multiLevelType w:val="hybridMultilevel"/>
    <w:tmpl w:val="D166E42A"/>
    <w:lvl w:ilvl="0" w:tplc="9766A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2C48"/>
    <w:multiLevelType w:val="hybridMultilevel"/>
    <w:tmpl w:val="E984FCD6"/>
    <w:lvl w:ilvl="0" w:tplc="3CBED0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11DF"/>
    <w:multiLevelType w:val="hybridMultilevel"/>
    <w:tmpl w:val="7F1CE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07C6"/>
    <w:multiLevelType w:val="hybridMultilevel"/>
    <w:tmpl w:val="D1986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757C"/>
    <w:multiLevelType w:val="multilevel"/>
    <w:tmpl w:val="038EBBC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BD452F2"/>
    <w:multiLevelType w:val="multilevel"/>
    <w:tmpl w:val="038EBBC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BC944DE"/>
    <w:multiLevelType w:val="hybridMultilevel"/>
    <w:tmpl w:val="4B8CBA32"/>
    <w:lvl w:ilvl="0" w:tplc="ED58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39"/>
    <w:rsid w:val="00006CD8"/>
    <w:rsid w:val="000411B9"/>
    <w:rsid w:val="00051A76"/>
    <w:rsid w:val="00051CCC"/>
    <w:rsid w:val="00055527"/>
    <w:rsid w:val="0006313B"/>
    <w:rsid w:val="00066B3A"/>
    <w:rsid w:val="00084690"/>
    <w:rsid w:val="00091CF5"/>
    <w:rsid w:val="000B2DAE"/>
    <w:rsid w:val="000B3D06"/>
    <w:rsid w:val="000C3064"/>
    <w:rsid w:val="000C37B7"/>
    <w:rsid w:val="000F448A"/>
    <w:rsid w:val="00125C4D"/>
    <w:rsid w:val="00133265"/>
    <w:rsid w:val="001340EF"/>
    <w:rsid w:val="00175F44"/>
    <w:rsid w:val="001A3C7C"/>
    <w:rsid w:val="001B339B"/>
    <w:rsid w:val="001B602B"/>
    <w:rsid w:val="001C67A7"/>
    <w:rsid w:val="001D0A43"/>
    <w:rsid w:val="001D0E85"/>
    <w:rsid w:val="001E2CFB"/>
    <w:rsid w:val="001F4C21"/>
    <w:rsid w:val="002032D7"/>
    <w:rsid w:val="002361A0"/>
    <w:rsid w:val="0023650A"/>
    <w:rsid w:val="0026152F"/>
    <w:rsid w:val="00263C22"/>
    <w:rsid w:val="00293485"/>
    <w:rsid w:val="00296DD6"/>
    <w:rsid w:val="002A51A9"/>
    <w:rsid w:val="002D22CA"/>
    <w:rsid w:val="002D4D84"/>
    <w:rsid w:val="002E0434"/>
    <w:rsid w:val="002E7FF9"/>
    <w:rsid w:val="00300CFE"/>
    <w:rsid w:val="00313B8E"/>
    <w:rsid w:val="00380552"/>
    <w:rsid w:val="003936E5"/>
    <w:rsid w:val="003941AE"/>
    <w:rsid w:val="003A3FD3"/>
    <w:rsid w:val="004070F5"/>
    <w:rsid w:val="00411F3F"/>
    <w:rsid w:val="00430741"/>
    <w:rsid w:val="00443370"/>
    <w:rsid w:val="004645F4"/>
    <w:rsid w:val="00467161"/>
    <w:rsid w:val="004A3E44"/>
    <w:rsid w:val="004B5B38"/>
    <w:rsid w:val="004C60FD"/>
    <w:rsid w:val="004E68D0"/>
    <w:rsid w:val="004F0560"/>
    <w:rsid w:val="004F65D6"/>
    <w:rsid w:val="004F73F2"/>
    <w:rsid w:val="004F7DF0"/>
    <w:rsid w:val="00503F63"/>
    <w:rsid w:val="005536FA"/>
    <w:rsid w:val="005624B6"/>
    <w:rsid w:val="0056734A"/>
    <w:rsid w:val="00582B80"/>
    <w:rsid w:val="005B0B19"/>
    <w:rsid w:val="006010CB"/>
    <w:rsid w:val="0060782A"/>
    <w:rsid w:val="00653FD9"/>
    <w:rsid w:val="00657269"/>
    <w:rsid w:val="00670819"/>
    <w:rsid w:val="00671FEE"/>
    <w:rsid w:val="0067456B"/>
    <w:rsid w:val="00680E0C"/>
    <w:rsid w:val="0068287F"/>
    <w:rsid w:val="006851B8"/>
    <w:rsid w:val="006926B3"/>
    <w:rsid w:val="00695CBE"/>
    <w:rsid w:val="006A1054"/>
    <w:rsid w:val="006B1E2B"/>
    <w:rsid w:val="006E2FC9"/>
    <w:rsid w:val="006F0F1D"/>
    <w:rsid w:val="00716147"/>
    <w:rsid w:val="007577A7"/>
    <w:rsid w:val="007B2028"/>
    <w:rsid w:val="007F31BE"/>
    <w:rsid w:val="008019D8"/>
    <w:rsid w:val="00806321"/>
    <w:rsid w:val="00821FF4"/>
    <w:rsid w:val="00824CEE"/>
    <w:rsid w:val="00833329"/>
    <w:rsid w:val="00836AFB"/>
    <w:rsid w:val="00853A9C"/>
    <w:rsid w:val="0085461C"/>
    <w:rsid w:val="00861418"/>
    <w:rsid w:val="00872170"/>
    <w:rsid w:val="00872A2E"/>
    <w:rsid w:val="008A1DA9"/>
    <w:rsid w:val="008A2A0D"/>
    <w:rsid w:val="008A5B1C"/>
    <w:rsid w:val="008C3179"/>
    <w:rsid w:val="008C3A2E"/>
    <w:rsid w:val="008D3C65"/>
    <w:rsid w:val="008E5136"/>
    <w:rsid w:val="008F1255"/>
    <w:rsid w:val="0092755B"/>
    <w:rsid w:val="009435F9"/>
    <w:rsid w:val="00955B26"/>
    <w:rsid w:val="00957D00"/>
    <w:rsid w:val="00965E2E"/>
    <w:rsid w:val="00974534"/>
    <w:rsid w:val="00983BEA"/>
    <w:rsid w:val="00992108"/>
    <w:rsid w:val="0099412B"/>
    <w:rsid w:val="00994A97"/>
    <w:rsid w:val="0099690A"/>
    <w:rsid w:val="009A2E0C"/>
    <w:rsid w:val="009A681E"/>
    <w:rsid w:val="009B0CD0"/>
    <w:rsid w:val="009B33CD"/>
    <w:rsid w:val="009C32C7"/>
    <w:rsid w:val="009D6C24"/>
    <w:rsid w:val="009E24E6"/>
    <w:rsid w:val="009E5241"/>
    <w:rsid w:val="00A255E1"/>
    <w:rsid w:val="00A32045"/>
    <w:rsid w:val="00A54CE1"/>
    <w:rsid w:val="00A66910"/>
    <w:rsid w:val="00A675A5"/>
    <w:rsid w:val="00A72FD7"/>
    <w:rsid w:val="00A93788"/>
    <w:rsid w:val="00AB3C18"/>
    <w:rsid w:val="00AC4ED5"/>
    <w:rsid w:val="00AC59F6"/>
    <w:rsid w:val="00AC7FD4"/>
    <w:rsid w:val="00AD6C89"/>
    <w:rsid w:val="00AE089D"/>
    <w:rsid w:val="00AF4863"/>
    <w:rsid w:val="00AF7B0F"/>
    <w:rsid w:val="00B068B5"/>
    <w:rsid w:val="00B247EE"/>
    <w:rsid w:val="00B25812"/>
    <w:rsid w:val="00B32C22"/>
    <w:rsid w:val="00B36CCC"/>
    <w:rsid w:val="00B43FC9"/>
    <w:rsid w:val="00B45683"/>
    <w:rsid w:val="00B60285"/>
    <w:rsid w:val="00B64429"/>
    <w:rsid w:val="00B74B46"/>
    <w:rsid w:val="00B81490"/>
    <w:rsid w:val="00B85E5B"/>
    <w:rsid w:val="00BB14D7"/>
    <w:rsid w:val="00BE38AE"/>
    <w:rsid w:val="00C110E7"/>
    <w:rsid w:val="00C412CB"/>
    <w:rsid w:val="00C7726D"/>
    <w:rsid w:val="00C85C95"/>
    <w:rsid w:val="00C94938"/>
    <w:rsid w:val="00CB18E7"/>
    <w:rsid w:val="00CB78B2"/>
    <w:rsid w:val="00CC27E6"/>
    <w:rsid w:val="00CC4D2D"/>
    <w:rsid w:val="00CC646C"/>
    <w:rsid w:val="00CF1BB9"/>
    <w:rsid w:val="00D25AD4"/>
    <w:rsid w:val="00D274A9"/>
    <w:rsid w:val="00D41946"/>
    <w:rsid w:val="00D4493A"/>
    <w:rsid w:val="00D62FB7"/>
    <w:rsid w:val="00D85D9F"/>
    <w:rsid w:val="00DD7AC1"/>
    <w:rsid w:val="00DE4939"/>
    <w:rsid w:val="00DF5500"/>
    <w:rsid w:val="00E109D4"/>
    <w:rsid w:val="00E171B3"/>
    <w:rsid w:val="00E22763"/>
    <w:rsid w:val="00E22B41"/>
    <w:rsid w:val="00E23631"/>
    <w:rsid w:val="00E40175"/>
    <w:rsid w:val="00EA49DF"/>
    <w:rsid w:val="00EB432A"/>
    <w:rsid w:val="00ED022D"/>
    <w:rsid w:val="00ED4F90"/>
    <w:rsid w:val="00EF3D17"/>
    <w:rsid w:val="00EF7FE1"/>
    <w:rsid w:val="00F10A79"/>
    <w:rsid w:val="00F2732D"/>
    <w:rsid w:val="00F62126"/>
    <w:rsid w:val="00F7100C"/>
    <w:rsid w:val="00F83B26"/>
    <w:rsid w:val="00FA640D"/>
    <w:rsid w:val="00FC783D"/>
    <w:rsid w:val="00FD02BE"/>
    <w:rsid w:val="00FE50F0"/>
    <w:rsid w:val="00FE6D4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7F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7FE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F7FE1"/>
  </w:style>
  <w:style w:type="character" w:styleId="Hiperhivatkozs">
    <w:name w:val="Hyperlink"/>
    <w:basedOn w:val="Bekezdsalapbettpusa"/>
    <w:rsid w:val="00EF7FE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EF7FE1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2E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467161"/>
    <w:pPr>
      <w:spacing w:before="100" w:beforeAutospacing="1" w:after="100" w:afterAutospacing="1"/>
    </w:pPr>
  </w:style>
  <w:style w:type="paragraph" w:customStyle="1" w:styleId="default0">
    <w:name w:val="default"/>
    <w:basedOn w:val="Norml"/>
    <w:rsid w:val="00467161"/>
    <w:pPr>
      <w:spacing w:before="100" w:beforeAutospacing="1" w:after="100" w:afterAutospacing="1"/>
    </w:pPr>
  </w:style>
  <w:style w:type="paragraph" w:styleId="Cm">
    <w:name w:val="Title"/>
    <w:basedOn w:val="Norml"/>
    <w:next w:val="Alcm"/>
    <w:link w:val="CmChar"/>
    <w:qFormat/>
    <w:rsid w:val="00467161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467161"/>
    <w:rPr>
      <w:kern w:val="28"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67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467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7F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7FE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F7FE1"/>
  </w:style>
  <w:style w:type="character" w:styleId="Hiperhivatkozs">
    <w:name w:val="Hyperlink"/>
    <w:basedOn w:val="Bekezdsalapbettpusa"/>
    <w:rsid w:val="00EF7FE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EF7FE1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2E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467161"/>
    <w:pPr>
      <w:spacing w:before="100" w:beforeAutospacing="1" w:after="100" w:afterAutospacing="1"/>
    </w:pPr>
  </w:style>
  <w:style w:type="paragraph" w:customStyle="1" w:styleId="default0">
    <w:name w:val="default"/>
    <w:basedOn w:val="Norml"/>
    <w:rsid w:val="00467161"/>
    <w:pPr>
      <w:spacing w:before="100" w:beforeAutospacing="1" w:after="100" w:afterAutospacing="1"/>
    </w:pPr>
  </w:style>
  <w:style w:type="paragraph" w:styleId="Cm">
    <w:name w:val="Title"/>
    <w:basedOn w:val="Norml"/>
    <w:next w:val="Alcm"/>
    <w:link w:val="CmChar"/>
    <w:qFormat/>
    <w:rsid w:val="00467161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467161"/>
    <w:rPr>
      <w:kern w:val="28"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67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467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b.timea@tf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Doktori%20Titk&#225;rs&#225;g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Doktori Titkárság levélpapír (HU)</Template>
  <TotalTime>101</TotalTime>
  <Pages>3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5</cp:revision>
  <cp:lastPrinted>2018-04-26T11:24:00Z</cp:lastPrinted>
  <dcterms:created xsi:type="dcterms:W3CDTF">2018-04-25T13:36:00Z</dcterms:created>
  <dcterms:modified xsi:type="dcterms:W3CDTF">2018-04-26T13:37:00Z</dcterms:modified>
</cp:coreProperties>
</file>